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8D0" w:rsidRPr="009A68E9" w:rsidRDefault="001078D0" w:rsidP="009A68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Cs w:val="24"/>
        </w:rPr>
      </w:pPr>
      <w:r w:rsidRPr="009A68E9">
        <w:rPr>
          <w:rFonts w:ascii="Times New Roman" w:eastAsia="Times New Roman" w:hAnsi="Times New Roman" w:cs="Times New Roman"/>
          <w:b/>
          <w:color w:val="000000" w:themeColor="text1"/>
          <w:szCs w:val="24"/>
        </w:rPr>
        <w:t>Протокол об утверждении итогов</w:t>
      </w:r>
      <w:r w:rsidRPr="009A68E9">
        <w:rPr>
          <w:rFonts w:ascii="Times New Roman" w:eastAsia="Times New Roman" w:hAnsi="Times New Roman" w:cs="Times New Roman"/>
          <w:b/>
          <w:bCs/>
          <w:color w:val="000000" w:themeColor="text1"/>
          <w:szCs w:val="24"/>
        </w:rPr>
        <w:t xml:space="preserve"> по </w:t>
      </w:r>
      <w:r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>закупкам лекарственных средств  и изделий медицинского назначения на 201</w:t>
      </w:r>
      <w:r w:rsidR="00A90CA7">
        <w:rPr>
          <w:rFonts w:ascii="Times New Roman" w:eastAsia="Times New Roman" w:hAnsi="Times New Roman" w:cs="Times New Roman"/>
          <w:b/>
          <w:bCs/>
          <w:color w:val="000000"/>
          <w:szCs w:val="24"/>
        </w:rPr>
        <w:t>8</w:t>
      </w:r>
      <w:r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 год</w:t>
      </w:r>
    </w:p>
    <w:p w:rsidR="001078D0" w:rsidRPr="00BC54C6" w:rsidRDefault="001078D0" w:rsidP="009A68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способом запроса ценовых предложений </w:t>
      </w:r>
      <w:r w:rsidR="00C755D0">
        <w:rPr>
          <w:rFonts w:ascii="Times New Roman" w:eastAsia="Times New Roman" w:hAnsi="Times New Roman" w:cs="Times New Roman"/>
          <w:b/>
          <w:bCs/>
          <w:color w:val="000000"/>
          <w:szCs w:val="24"/>
        </w:rPr>
        <w:t>–</w:t>
      </w:r>
      <w:r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 </w:t>
      </w:r>
      <w:r w:rsidR="00342B0E">
        <w:rPr>
          <w:rFonts w:ascii="Times New Roman" w:eastAsia="Times New Roman" w:hAnsi="Times New Roman" w:cs="Times New Roman"/>
          <w:b/>
          <w:bCs/>
          <w:color w:val="000000"/>
          <w:szCs w:val="24"/>
        </w:rPr>
        <w:t>№П-2</w:t>
      </w:r>
    </w:p>
    <w:p w:rsidR="001078D0" w:rsidRPr="00BC54C6" w:rsidRDefault="001078D0" w:rsidP="009A68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78D0" w:rsidRPr="00BC54C6" w:rsidRDefault="009A68E9" w:rsidP="009A68E9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Cs w:val="24"/>
        </w:rPr>
        <w:t>О</w:t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>тдел государственных закупок</w:t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ab/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ab/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ab/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ab/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ab/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          </w:t>
      </w:r>
      <w:r w:rsidR="00342B0E">
        <w:rPr>
          <w:rFonts w:ascii="Times New Roman" w:eastAsia="Times New Roman" w:hAnsi="Times New Roman" w:cs="Times New Roman"/>
          <w:b/>
          <w:bCs/>
          <w:color w:val="000000"/>
          <w:szCs w:val="24"/>
        </w:rPr>
        <w:t>22</w:t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 </w:t>
      </w:r>
      <w:r w:rsidR="00A90CA7">
        <w:rPr>
          <w:rFonts w:ascii="Times New Roman" w:eastAsia="Times New Roman" w:hAnsi="Times New Roman" w:cs="Times New Roman"/>
          <w:b/>
          <w:bCs/>
          <w:color w:val="000000"/>
          <w:szCs w:val="24"/>
        </w:rPr>
        <w:t>января</w:t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 2017г.</w:t>
      </w:r>
    </w:p>
    <w:p w:rsidR="003530EE" w:rsidRDefault="009C7615" w:rsidP="009A68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Cs w:val="24"/>
        </w:rPr>
      </w:pPr>
      <w:r w:rsidRPr="009A68E9">
        <w:rPr>
          <w:rFonts w:ascii="Times New Roman" w:eastAsia="Times New Roman" w:hAnsi="Times New Roman" w:cs="Times New Roman"/>
          <w:color w:val="000000"/>
          <w:szCs w:val="24"/>
        </w:rPr>
        <w:t xml:space="preserve">Государственное коммунальное предприятие на праве хозяйственного ведения «Городской кардиологический центр» Управления здравоохранения </w:t>
      </w:r>
      <w:proofErr w:type="spellStart"/>
      <w:r w:rsidRPr="009A68E9">
        <w:rPr>
          <w:rFonts w:ascii="Times New Roman" w:eastAsia="Times New Roman" w:hAnsi="Times New Roman" w:cs="Times New Roman"/>
          <w:color w:val="000000"/>
          <w:szCs w:val="24"/>
        </w:rPr>
        <w:t>г</w:t>
      </w:r>
      <w:proofErr w:type="gramStart"/>
      <w:r w:rsidRPr="009A68E9">
        <w:rPr>
          <w:rFonts w:ascii="Times New Roman" w:eastAsia="Times New Roman" w:hAnsi="Times New Roman" w:cs="Times New Roman"/>
          <w:color w:val="000000"/>
          <w:szCs w:val="24"/>
        </w:rPr>
        <w:t>.А</w:t>
      </w:r>
      <w:proofErr w:type="gramEnd"/>
      <w:r w:rsidRPr="009A68E9">
        <w:rPr>
          <w:rFonts w:ascii="Times New Roman" w:eastAsia="Times New Roman" w:hAnsi="Times New Roman" w:cs="Times New Roman"/>
          <w:color w:val="000000"/>
          <w:szCs w:val="24"/>
        </w:rPr>
        <w:t>лматы</w:t>
      </w:r>
      <w:proofErr w:type="spellEnd"/>
      <w:r w:rsidRPr="009A68E9">
        <w:rPr>
          <w:rFonts w:ascii="Times New Roman" w:eastAsia="Times New Roman" w:hAnsi="Times New Roman" w:cs="Times New Roman"/>
          <w:color w:val="000000"/>
          <w:szCs w:val="24"/>
        </w:rPr>
        <w:t xml:space="preserve">, </w:t>
      </w:r>
      <w:smartTag w:uri="urn:schemas-microsoft-com:office:smarttags" w:element="metricconverter">
        <w:smartTagPr>
          <w:attr w:name="ProductID" w:val="050012, г"/>
        </w:smartTagPr>
        <w:r w:rsidRPr="009A68E9">
          <w:rPr>
            <w:rFonts w:ascii="Times New Roman" w:eastAsia="Times New Roman" w:hAnsi="Times New Roman" w:cs="Times New Roman"/>
            <w:color w:val="000000"/>
            <w:szCs w:val="24"/>
          </w:rPr>
          <w:t xml:space="preserve">050012, </w:t>
        </w:r>
        <w:proofErr w:type="spellStart"/>
        <w:r w:rsidRPr="009A68E9">
          <w:rPr>
            <w:rFonts w:ascii="Times New Roman" w:eastAsia="Times New Roman" w:hAnsi="Times New Roman" w:cs="Times New Roman"/>
            <w:color w:val="000000"/>
            <w:szCs w:val="24"/>
          </w:rPr>
          <w:t>г</w:t>
        </w:r>
      </w:smartTag>
      <w:r w:rsidRPr="009A68E9">
        <w:rPr>
          <w:rFonts w:ascii="Times New Roman" w:eastAsia="Times New Roman" w:hAnsi="Times New Roman" w:cs="Times New Roman"/>
          <w:color w:val="000000"/>
          <w:szCs w:val="24"/>
        </w:rPr>
        <w:t>.Алматы</w:t>
      </w:r>
      <w:proofErr w:type="spellEnd"/>
      <w:r w:rsidRPr="009A68E9">
        <w:rPr>
          <w:rFonts w:ascii="Times New Roman" w:eastAsia="Times New Roman" w:hAnsi="Times New Roman" w:cs="Times New Roman"/>
          <w:color w:val="000000"/>
          <w:szCs w:val="24"/>
        </w:rPr>
        <w:t xml:space="preserve">, ул. Толе </w:t>
      </w:r>
      <w:proofErr w:type="spellStart"/>
      <w:r w:rsidRPr="009A68E9">
        <w:rPr>
          <w:rFonts w:ascii="Times New Roman" w:eastAsia="Times New Roman" w:hAnsi="Times New Roman" w:cs="Times New Roman"/>
          <w:color w:val="000000"/>
          <w:szCs w:val="24"/>
        </w:rPr>
        <w:t>би</w:t>
      </w:r>
      <w:proofErr w:type="spellEnd"/>
      <w:r w:rsidRPr="009A68E9">
        <w:rPr>
          <w:rFonts w:ascii="Times New Roman" w:eastAsia="Times New Roman" w:hAnsi="Times New Roman" w:cs="Times New Roman"/>
          <w:color w:val="000000"/>
          <w:szCs w:val="24"/>
        </w:rPr>
        <w:t xml:space="preserve">, 93 </w:t>
      </w:r>
      <w:r w:rsidRPr="009A68E9">
        <w:rPr>
          <w:rFonts w:ascii="Times New Roman" w:eastAsia="Times New Roman" w:hAnsi="Times New Roman" w:cs="Times New Roman"/>
          <w:color w:val="000000" w:themeColor="text1"/>
          <w:szCs w:val="24"/>
        </w:rPr>
        <w:t>провел закуп</w:t>
      </w:r>
      <w:r w:rsidR="001078D0" w:rsidRPr="009A68E9">
        <w:rPr>
          <w:rFonts w:ascii="Times New Roman" w:eastAsia="Times New Roman" w:hAnsi="Times New Roman" w:cs="Times New Roman"/>
          <w:color w:val="000000" w:themeColor="text1"/>
          <w:szCs w:val="24"/>
        </w:rPr>
        <w:t xml:space="preserve"> способом запроса ценовых предложений.</w:t>
      </w:r>
    </w:p>
    <w:tbl>
      <w:tblPr>
        <w:tblW w:w="9366" w:type="dxa"/>
        <w:tblInd w:w="103" w:type="dxa"/>
        <w:tblLayout w:type="fixed"/>
        <w:tblLook w:val="04A0"/>
      </w:tblPr>
      <w:tblGrid>
        <w:gridCol w:w="545"/>
        <w:gridCol w:w="1728"/>
        <w:gridCol w:w="2977"/>
        <w:gridCol w:w="851"/>
        <w:gridCol w:w="850"/>
        <w:gridCol w:w="1134"/>
        <w:gridCol w:w="1281"/>
      </w:tblGrid>
      <w:tr w:rsidR="00670BE6" w:rsidRPr="00670BE6" w:rsidTr="00CC625E">
        <w:trPr>
          <w:trHeight w:val="105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№ лота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лекарственных средств и изделий медицинского назначения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Техническая спецификация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Ед</w:t>
            </w:r>
            <w:proofErr w:type="gramStart"/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.и</w:t>
            </w:r>
            <w:proofErr w:type="gramEnd"/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зм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Цена за единицу по лотам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Сумма по лотам</w:t>
            </w:r>
          </w:p>
        </w:tc>
      </w:tr>
      <w:tr w:rsidR="00670BE6" w:rsidRPr="00670BE6" w:rsidTr="00CC625E">
        <w:trPr>
          <w:trHeight w:val="3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Рецептурные растворы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670BE6" w:rsidRPr="00670BE6" w:rsidTr="00CC625E">
        <w:trPr>
          <w:trHeight w:val="3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формальдегид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CC6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формальдегид 37%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1 210,00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24 200,00</w:t>
            </w:r>
          </w:p>
        </w:tc>
      </w:tr>
      <w:tr w:rsidR="00670BE6" w:rsidRPr="00670BE6" w:rsidTr="00CC625E">
        <w:trPr>
          <w:trHeight w:val="3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азопирам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CC6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100,0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спиртовый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раствор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4 544,00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272 640,00</w:t>
            </w:r>
          </w:p>
        </w:tc>
      </w:tr>
      <w:tr w:rsidR="00670BE6" w:rsidRPr="00670BE6" w:rsidTr="00CC625E">
        <w:trPr>
          <w:trHeight w:val="3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вода очищенная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CC6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200,0 стерильная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403,00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128 960,00</w:t>
            </w:r>
          </w:p>
        </w:tc>
      </w:tr>
      <w:tr w:rsidR="00670BE6" w:rsidRPr="00670BE6" w:rsidTr="00CC625E">
        <w:trPr>
          <w:trHeight w:val="3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калия хлорид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CC6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7,45% 100,0 стерильная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385,00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1 155 000,00</w:t>
            </w:r>
          </w:p>
        </w:tc>
      </w:tr>
      <w:tr w:rsidR="00670BE6" w:rsidRPr="00670BE6" w:rsidTr="00CC625E">
        <w:trPr>
          <w:trHeight w:val="3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масло вазелиновое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CC6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масло вазелиновое 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948,00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142 200,00</w:t>
            </w:r>
          </w:p>
        </w:tc>
      </w:tr>
      <w:tr w:rsidR="00670BE6" w:rsidRPr="00670BE6" w:rsidTr="00CC625E">
        <w:trPr>
          <w:trHeight w:val="3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натрия хлорид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CC6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10% 200,0 стерильная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484,00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484 000,00</w:t>
            </w:r>
          </w:p>
        </w:tc>
      </w:tr>
      <w:tr w:rsidR="00670BE6" w:rsidRPr="00670BE6" w:rsidTr="00CC625E">
        <w:trPr>
          <w:trHeight w:val="3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натрия </w:t>
            </w:r>
            <w:proofErr w:type="gramStart"/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proofErr w:type="gramEnd"/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/карбонат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CC6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4% 200,0 стерильная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443,00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1 860 600,00</w:t>
            </w:r>
          </w:p>
        </w:tc>
      </w:tr>
      <w:tr w:rsidR="00670BE6" w:rsidRPr="00670BE6" w:rsidTr="00CC625E">
        <w:trPr>
          <w:trHeight w:val="3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новокаин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CC6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0,5% 200,0 стерильная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414,00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828 000,00</w:t>
            </w:r>
          </w:p>
        </w:tc>
      </w:tr>
      <w:tr w:rsidR="00670BE6" w:rsidRPr="00670BE6" w:rsidTr="00CC625E">
        <w:trPr>
          <w:trHeight w:val="3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перекись водорода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CC6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перекись водорода 27,5%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1 146,00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91 680,00</w:t>
            </w:r>
          </w:p>
        </w:tc>
      </w:tr>
      <w:tr w:rsidR="00670BE6" w:rsidRPr="00670BE6" w:rsidTr="00CC625E">
        <w:trPr>
          <w:trHeight w:val="3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перекись водорода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CC6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перекись водорода 6%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литр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374,00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448 800,00</w:t>
            </w:r>
          </w:p>
        </w:tc>
      </w:tr>
      <w:tr w:rsidR="00670BE6" w:rsidRPr="00670BE6" w:rsidTr="00CC625E">
        <w:trPr>
          <w:trHeight w:val="3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перекись водорода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CC6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перекись водорода 6% 500,0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288,00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288 000,00</w:t>
            </w:r>
          </w:p>
        </w:tc>
      </w:tr>
      <w:tr w:rsidR="00670BE6" w:rsidRPr="00670BE6" w:rsidTr="00CC625E">
        <w:trPr>
          <w:trHeight w:val="3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перекись водорода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CC6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перекись водорода 3% 500,0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249,00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249 000,00</w:t>
            </w:r>
          </w:p>
        </w:tc>
      </w:tr>
      <w:tr w:rsidR="00670BE6" w:rsidRPr="00670BE6" w:rsidTr="00CC625E">
        <w:trPr>
          <w:trHeight w:val="3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раствор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рингера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CC6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раствор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рингера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200,0 </w:t>
            </w:r>
            <w:proofErr w:type="gramStart"/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стерильная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414,00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2 070 000,00</w:t>
            </w:r>
          </w:p>
        </w:tc>
      </w:tr>
      <w:tr w:rsidR="00670BE6" w:rsidRPr="00670BE6" w:rsidTr="00CC625E">
        <w:trPr>
          <w:trHeight w:val="3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уксусная кислота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CC6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уксусная кислота 3% 400,0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315,00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157 500,00</w:t>
            </w:r>
          </w:p>
        </w:tc>
      </w:tr>
      <w:tr w:rsidR="00670BE6" w:rsidRPr="00670BE6" w:rsidTr="00CC625E">
        <w:trPr>
          <w:trHeight w:val="3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фурацилин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CC6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0,02% 400,0 стерильная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1 800,00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797 400,00</w:t>
            </w:r>
          </w:p>
        </w:tc>
      </w:tr>
      <w:tr w:rsidR="00670BE6" w:rsidRPr="00670BE6" w:rsidTr="00CC625E">
        <w:trPr>
          <w:trHeight w:val="3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разведение спирта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CC6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разведение спирта этилов. До 70%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238,00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190 400,00</w:t>
            </w:r>
          </w:p>
        </w:tc>
      </w:tr>
      <w:tr w:rsidR="00670BE6" w:rsidRPr="00670BE6" w:rsidTr="00CC625E">
        <w:trPr>
          <w:trHeight w:val="3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перекись водорода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CC6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перекись водорода 4% 500,0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259,00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103 600,00</w:t>
            </w:r>
          </w:p>
        </w:tc>
      </w:tr>
      <w:tr w:rsidR="00670BE6" w:rsidRPr="00670BE6" w:rsidTr="00CC625E">
        <w:trPr>
          <w:trHeight w:val="30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0BE6" w:rsidRPr="00670BE6" w:rsidRDefault="00670BE6" w:rsidP="00CC6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670BE6" w:rsidRPr="00670BE6" w:rsidTr="00CC625E">
        <w:trPr>
          <w:trHeight w:val="30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гепарин натрия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CC6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раствор для инъекций 5000 </w:t>
            </w:r>
            <w:proofErr w:type="gramStart"/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</w:t>
            </w:r>
            <w:proofErr w:type="gramEnd"/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/мл по 5 мл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ампула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393,45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118 035,00</w:t>
            </w:r>
          </w:p>
        </w:tc>
      </w:tr>
      <w:tr w:rsidR="00670BE6" w:rsidRPr="00670BE6" w:rsidTr="00CC625E">
        <w:trPr>
          <w:trHeight w:val="3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лизиноприл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CC6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лизиноприл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10мг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таблетка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5,56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27 800,00</w:t>
            </w:r>
          </w:p>
        </w:tc>
      </w:tr>
      <w:tr w:rsidR="00670BE6" w:rsidRPr="00670BE6" w:rsidTr="00CC625E">
        <w:trPr>
          <w:trHeight w:val="3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альбумин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CC6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раствор для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инфузий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10% 100 мл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5 089,90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254 495,00</w:t>
            </w:r>
          </w:p>
        </w:tc>
      </w:tr>
      <w:tr w:rsidR="00670BE6" w:rsidRPr="00670BE6" w:rsidTr="00CC625E">
        <w:trPr>
          <w:trHeight w:val="3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изосорбида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мононитрат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CC6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изосорбида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мононитрат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20мг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таблетка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11,44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137 280,00</w:t>
            </w:r>
          </w:p>
        </w:tc>
      </w:tr>
      <w:tr w:rsidR="00670BE6" w:rsidRPr="00670BE6" w:rsidTr="00CC625E">
        <w:trPr>
          <w:trHeight w:val="202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перчатки нестерильные смотровые латексные, размер 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CC6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изготовлены из натурального латекса высокого качества; Припудрены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биосовместимым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кукурузным крахмалом USP; Обеспечивают надежную барьерную защиту от микроорганизмов, нежелательных и опасных веществ; Манжета с валиком облегчает надевание, препятствует скатыванию и обеспечивает лучшую фиксацию; Высокая эластичность обеспечивает полную естественную посадку по руке и хорошую тактильную чувствительность; Размер М. Срок годности: 5 лет. 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27,40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137 000,00</w:t>
            </w:r>
          </w:p>
        </w:tc>
      </w:tr>
      <w:tr w:rsidR="00670BE6" w:rsidRPr="00670BE6" w:rsidTr="00342B0E">
        <w:trPr>
          <w:trHeight w:val="180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23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шприц 20мл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CC6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шприц 20мл с иглой 20Gx1 1/2" инъекционный трехкомпонентный стерильный однократного применения. Шприц изготовлен из высококачественного пластика и состоит из поршня, уплотнительного резинового кольца, цилиндра с градуировкой. Игла с трехгранной заточкой покрыта тонким слоем силикона. Стерилизован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этиленоксидом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 Срок годности: 5 лет.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60 000,00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25,00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1 500 000,00</w:t>
            </w:r>
          </w:p>
        </w:tc>
      </w:tr>
      <w:tr w:rsidR="00670BE6" w:rsidRPr="00670BE6" w:rsidTr="00CC625E">
        <w:trPr>
          <w:trHeight w:val="18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шприц 10мл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CC6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шприц 10мл с иглой 21Gx1 1/2"  инъекционный трехкомпонентный стерильный однократного применения. Шприц изготовлен из высококачественного пластика и состоит из поршня, уплотнительного резинового кольца, цилиндра с градуировкой. Игла с трехгранной заточкой покрыта тонким слоем силикона. Стерилизован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этиленоксидом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 Срок годности: 5 лет.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23,00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2 300 000,00</w:t>
            </w:r>
          </w:p>
        </w:tc>
      </w:tr>
      <w:tr w:rsidR="00670BE6" w:rsidRPr="00670BE6" w:rsidTr="00CC625E">
        <w:trPr>
          <w:trHeight w:val="18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шприц 5мл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CC6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шприц 5мл с иглой 22Gx1 1/2"  инъекционный трехкомпонентный стерильный однократного применения. Шприц изготовлен из высококачественного пластика и состоит из поршня, уплотнительного резинового кольца, цилиндра с градуировкой. Игла с трехгранной заточкой покрыта тонким слоем силикона. Стерилизован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этиленоксидом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 Срок годности: 5 лет.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2 240 000,00</w:t>
            </w:r>
          </w:p>
        </w:tc>
      </w:tr>
      <w:tr w:rsidR="00670BE6" w:rsidRPr="00670BE6" w:rsidTr="00CC625E">
        <w:trPr>
          <w:trHeight w:val="18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шприц 1мл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CC6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шприц 1мл с иглой 25Gx1 инъекционный трехкомпонентный стерильный однократного применения. Шприц изготовлен из высококачественного пластика и состоит из поршня, уплотнительного резинового кольца, цилиндра с градуировкой. Игла с трехгранной заточкой покрыта тонким слоем силикона. Стерилизован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этиленоксидом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 Срок годности: 5 лет.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19,47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194 700,00</w:t>
            </w:r>
          </w:p>
        </w:tc>
      </w:tr>
      <w:tr w:rsidR="00670BE6" w:rsidRPr="00670BE6" w:rsidTr="00CC625E">
        <w:trPr>
          <w:trHeight w:val="456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однокамерный электрокардиостимулятор в комплекте с принадлежностями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CC6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Устройство: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Коннектор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IS-1 BI/UNI. Масса не более 21.5 г; Габариты не более:  40.2 мм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x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42.9 мм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x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7.5 мм; Объем не более 9.7 см3; Напряжение 2.8 В; Батарея Литий-йод; Срок службы  не менее 10.4 лет (В режиме SSR или SSI, 60 уд/мин, 100% стимуляция, желудочковая 2.0 В, ширина импульса 0.4 мс, импеданс 1000 Ω</w:t>
            </w:r>
            <w:proofErr w:type="gram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)</w:t>
            </w:r>
            <w:proofErr w:type="gram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;Режимы Стимуляции: </w:t>
            </w:r>
            <w:proofErr w:type="gram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VVIR; VVI; VVT; VOOR; VOO; AAIR; AAI; AAT; AOOR; AOO; OVO; OAO; Наличие функции управления желудочковым захватом, постоянное определение порога стимуляции с программируемыми периодичностями минимум каждые 15 мин; Наличие функции сна с возможностью программирования отдельной частотой в программируемый интервал времени; Наличие функции гарантии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детекции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при активизации с возможностью изменять порог чувствительности, чтобы отслеживать изменения детектированной амплитуды.</w:t>
            </w:r>
            <w:proofErr w:type="gram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Наличие функции мониторинга электрода для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мониторирования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целостности электрода, измеряя и регистрируя импеданс электрода с возможностью переключать электрод с биполярной на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монополярную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полярность.</w:t>
            </w:r>
            <w:proofErr w:type="gram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Параметры стимуляции: Нижняя частота: 30-170 уд/мин; Верхняя частота сенсора: 80-180 уд/мин; Амплитуда стимуляции в ПП и ПЖ 0,5- 7,5 V; Длительность импульса 0,12- 1,5 мс; Чувствительность 0,25- 4 мВ; Полярность стимуляции – Биполярная,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Монополярная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Настраиваемая; Полярность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детекции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- Биполярная,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Монополярная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Настраиваемая. Сбор диагностических данных: ЧСС пациента; Формат гистограммы; Профиль частоты; Эпизоды высокой частоты; Эпизоды адаптации с падением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частоты</w:t>
            </w:r>
            <w:proofErr w:type="gram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;О</w:t>
            </w:r>
            <w:proofErr w:type="gram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тчет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первичного опроса; Тренды управления захватом; Тренды чувствительности; Тренды электрода и данные по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импедансу;История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основных параметров. Электрод для стимуляции/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сенсинга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: полярность – биполярный,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коннектор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 IS-1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В</w:t>
            </w:r>
            <w:proofErr w:type="gram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i</w:t>
            </w:r>
            <w:proofErr w:type="spellEnd"/>
            <w:proofErr w:type="gram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; стандартная длина 58 см.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Интродьюсер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чрескожный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с боковым портом и клапаном, размер 7,8, 9, 10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Fr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. – 1 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450 000,00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2 700 000,00</w:t>
            </w:r>
          </w:p>
        </w:tc>
      </w:tr>
      <w:tr w:rsidR="00670BE6" w:rsidRPr="00670BE6" w:rsidTr="00342B0E">
        <w:trPr>
          <w:trHeight w:val="559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28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однокамерный электрокардиостимулятор в комплекте с МРТ совместимым электродом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CC6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Имплантируемый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мультипрограммируемый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однокамерный частотно-адаптирующий электрокардиостимулятор SSIR с функцией активного контроля захвата. Режимы </w:t>
            </w:r>
            <w:proofErr w:type="spellStart"/>
            <w:proofErr w:type="gram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c</w:t>
            </w:r>
            <w:proofErr w:type="gram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тимуляции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: </w:t>
            </w:r>
            <w:proofErr w:type="gram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ВЫКЛ</w:t>
            </w:r>
            <w:proofErr w:type="gram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; VVIR; VVI; VVTR; VVT; VOOR; VOO; AAIR; AAI; AATR; AAT; AOOR; AOO; Значение базовой частоты в диапазоне, но не уже чем от 30 до 200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имп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/мин. Значение амплитуды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стимуляционного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импульса в диапазоне, но не уже чем от 0,2 до 7,5 В. Значение длительности импульса в диапазоне, но не уже чем от 0,1 до 1,5 мс. Наличие функция активного контроля захвата (КЗ). Наличие контроля эффективности желудочковой стимуляции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c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оценкой эффективности каждого навязываемого стимула. Возможность автоматического определения оптимальных значений чувствительности на постоянной основе. Значение чувствительности в диапазоне, но не уже чем от 0,5 до 7,5 мВ. Функция частотного гистерезиса: наличие трёх вариантов гистерезиса - динамический гистерезис (гистерезисная частота следует за частотой ритма, инициируемого сенсором); повторный гистерезис (стимуляция на уровне гистерезисной частоты в течени</w:t>
            </w:r>
            <w:proofErr w:type="gram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и</w:t>
            </w:r>
            <w:proofErr w:type="gram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запрограммированного количество циклов), Поисковый гистерезис (поиск собственной активности - стимуляция на уровне гистерезисной частоты через каждый определенный интервал времени или после определенного количества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стимуляционных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комплексов). Наличие программируемого ночного ритма стимуляции. Функция автоматического контроля электрода: наличие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подпорогового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измерения импеданса электродов каждые 30 </w:t>
            </w:r>
            <w:proofErr w:type="gram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</w:t>
            </w:r>
            <w:proofErr w:type="gram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независимо </w:t>
            </w:r>
            <w:proofErr w:type="gram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от</w:t>
            </w:r>
            <w:proofErr w:type="gram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фазы собственного проведения или стимуляции. Функция автоматической проверки электрода: наличие - возможность автоматического изменения полярности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детекции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и стимуляции при выходе значений импеданса за рамки допустимых значений. Функция автоматической инициализации аппарата в момент имплантации: наличие, активация накопления статистики, выполнение автоматического определения полярности электрода. Возможность автоматической записи внутрисердечных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электрограмм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(ВЭГМ) в память ЭКС: 4-х эпизодов длительностью до 10 с каждый. Запись ВЭГМ с маркером в реальном времени. Возможность проведения автоматических тестов определения чувствительности, порогов стимуляции и сопротивления при контрольном осмотре пациента. Запись данных пациента в память ЭКС: наличие. Емкость батареи в начале срока службы: 1,3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Амп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/ч. Расчётный срок службы: более 15 лет при 100% стимуляции с базовой частотой не менее 60 в мин; амплитудой стимулов не менее 2,5</w:t>
            </w:r>
            <w:proofErr w:type="gram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В</w:t>
            </w:r>
            <w:proofErr w:type="gram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; длительностью импульса не менее 0,4 мс; импедансом электрода не менее 1000 Ом. Масса не более 25 г. Толщина не более 6,5 мм. Объём не более 10 см3.Комплект поставки: Однокамерный электрокардиостимулятор - 1 шт.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Эндокардиальный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электрод 60 см. – 1 шт.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Интродьюсер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7F  - 1 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500 200,00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2 501 000,00</w:t>
            </w:r>
          </w:p>
        </w:tc>
      </w:tr>
      <w:tr w:rsidR="00670BE6" w:rsidRPr="00670BE6" w:rsidTr="00CC625E">
        <w:trPr>
          <w:trHeight w:val="559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двухкамерный электрокардиостимулятор в комплекте с принадлежностями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CC6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Двухкамерный частотно-адаптивный электрокардиостимулятор (AAIR&lt;=&gt;DDDR) совместимый для дальнейшего подключения к системе удаленного мониторинга за пациентом.1.  Устройство: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Коннектор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IS-1 BI/UNI. Масса не более 27.1 г; Объем не более 12.1 см3; Габариты не более:  44.7 мм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x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47.9 мм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x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7.5 мм; Батарея Литий-йод; Напряжение 2.8 В; Батарея Литий-йод; Срок службы не менее 11.3 лет (при режиме DDDR 60 уд/мин, 100% стимуляция, желудочковая 2.0В , предсердная 1.5</w:t>
            </w:r>
            <w:proofErr w:type="gram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В</w:t>
            </w:r>
            <w:proofErr w:type="gram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0.4 мс ширина импульса, 1000 импеданс); Постоянное автоматическое управление порогами стимуляции в обеих камерах. Наличие функции управляемой желудочковой стимуляция – (УЖС) </w:t>
            </w:r>
            <w:proofErr w:type="gram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обеспечивает спонтанное проведение автоматический переключая</w:t>
            </w:r>
            <w:proofErr w:type="gram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режим стимуляции с DDD(R) на AAI(R) и обратно, уменьшая ненужную желудочковую стимуляцию. Наличие функции поиска AV задержки - программируемая функция предназначена для определения времени спонтанного АВ проведения пациента и изменения интервалов ДАВ и САВ, поддержания спонтанной активации желудочков и отслеживания быстрых предсердных сокращений. Наличие </w:t>
            </w:r>
            <w:proofErr w:type="gram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автоматического</w:t>
            </w:r>
            <w:proofErr w:type="gram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постжелудочкового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предсердного рефрактерного период (ПЖПРП) – функция предохраняет от тахикардии, индуцированной электрокардиостимулятором и обеспечивает соотношение частоты блокады более 2:1, исходя из средней предсердной частоты. Функция улучшает защиту от индуцированной электрокардиостимулятором тахикардии, продлевая ПЖПРП при меньшей частоте синхронизации и обеспечивая соотношение частоты блокады более 2:1, укорачивая ПЖПРП и ДАВ (при необходимости) при большей частоте. Наличие функции: Функция Ответ на падение частоты который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мониторирует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сердце на предмет значительного падения частоты и реагирует стимуляцией сердечной деятельности повышенной частотой; Функция Предпочтительная стимуляция </w:t>
            </w:r>
            <w:proofErr w:type="gram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предсердий</w:t>
            </w:r>
            <w:proofErr w:type="gram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предназначенная для поддержания последовательности эпизодов стойкого возбуждения, обеспечивая постоянную стимуляцию, которая, практически, соответствует спонтанному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синусовому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ритму. Функция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Овердрайв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стимуляция </w:t>
            </w:r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lastRenderedPageBreak/>
              <w:t xml:space="preserve">после переключения режима работает с помощью функции Переключение режима, чтобы выполнять предсердную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овердрайв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стимуляцию во время уязвимой фазы после прекращения эпизода </w:t>
            </w:r>
            <w:proofErr w:type="gram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ПТ</w:t>
            </w:r>
            <w:proofErr w:type="gram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/ФП. Функция Ответ на проведение ФП помогает поддерживать нормальную желудочковую частоту во время эпизодов </w:t>
            </w:r>
            <w:proofErr w:type="gram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ПТ</w:t>
            </w:r>
            <w:proofErr w:type="gram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/ФП. Функция гарантия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детекции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для автоматического изменения порога чувствительности. Режимы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стимуляций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: AAIR&lt;=&gt;DDDR, DDDR, AAI&lt;=&gt;DDD, DDD, DDIR, DDI, DVIR, DVI, DOOR, DOO, VDD, VVIR, VDIR, VVI, VDI, VVT, VOOR, VOO, AAIR, ADIR, AAI, ADI, AAT, AOOR, AOO, ODO, OVO, OAO</w:t>
            </w:r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br w:type="page"/>
              <w:t xml:space="preserve">Параметры стимуляции: Нижняя частота: 30-170 уд/мин; Верхняя частота сенсора: 80-180 уд/мин; Амплитуда стимуляции в ПП и ПЖ 0,5- 7,5 V; Длительность импульса 0,12- 1,5 мс; Чувствительность 0,25- 4 мВ; Полярность стимуляции – Биполярная,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Монополярная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Настраиваемая; Полярность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детекции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- Биполярная,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Монополярная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, Настраиваемая.</w:t>
            </w:r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br w:type="page"/>
              <w:t xml:space="preserve">Сбор диагностических данных: </w:t>
            </w:r>
            <w:proofErr w:type="gram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ЧСС пациента; Состояние АВ проводимости; Формат гистограммы; Гистограмма Поиск АВ+; Профиль частоты; Эпизоды высокой частоты; Эпизоды адаптации с падением частоты; Тренд предсердной аритмии; Отчет первичного опроса; Длительность эпизодов предсердной аритмии; Желудочковый ритм во время эпизодов предсердной аритмии; Тренды управления захватом; Тренды чувствительности; Тренды электрода и данные по импедансу; История основных параметров.</w:t>
            </w:r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br w:type="page"/>
              <w:t>2.</w:t>
            </w:r>
            <w:proofErr w:type="gram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Электрод для стимуляции/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сенсинга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: полярность – биполярный,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коннектор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 I</w:t>
            </w:r>
            <w:r w:rsidR="00CC625E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S-1 </w:t>
            </w:r>
            <w:proofErr w:type="spellStart"/>
            <w:r w:rsidR="00CC625E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В</w:t>
            </w:r>
            <w:proofErr w:type="gramStart"/>
            <w:r w:rsidR="00CC625E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i</w:t>
            </w:r>
            <w:proofErr w:type="spellEnd"/>
            <w:proofErr w:type="gramEnd"/>
            <w:r w:rsidR="00CC625E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; стандартная длина 58 см.</w:t>
            </w:r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br w:type="page"/>
              <w:t>3. Электрод для стимуляции/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сенсинга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: полярность – биполярный,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коннектор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 IS-1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В</w:t>
            </w:r>
            <w:proofErr w:type="gram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i</w:t>
            </w:r>
            <w:proofErr w:type="spellEnd"/>
            <w:proofErr w:type="gram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; стандартная длина 52 см. </w:t>
            </w:r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br w:type="page"/>
              <w:t xml:space="preserve">4.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Интродьюсер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чрескожный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с боковым портом и клапаном, размер 7,8, 9, 10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Fr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. – 2 </w:t>
            </w:r>
            <w:proofErr w:type="spellStart"/>
            <w:proofErr w:type="gram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proofErr w:type="gram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br w:type="page"/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комплект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660 000,00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4 620 000,00</w:t>
            </w:r>
          </w:p>
        </w:tc>
      </w:tr>
      <w:tr w:rsidR="00670BE6" w:rsidRPr="00670BE6" w:rsidTr="00CC625E">
        <w:trPr>
          <w:trHeight w:val="297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30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двухкамерный электрокардиостимулятор в комплекте с МРТ совместимыми электродами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CC6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Имплантируемый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мультипрограммируемый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двухкамерный частотно-адаптирующий электрокардиостимулятор DDDR с функцией активного контроля захвата по обоим каналам в комплекте с принадлежностями. Режимы </w:t>
            </w:r>
            <w:proofErr w:type="spellStart"/>
            <w:proofErr w:type="gram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c</w:t>
            </w:r>
            <w:proofErr w:type="gram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тимуляции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: ВЫКЛ.; DDD(R); DDI(R); DVI(R); DDT; D00(R); VDD(R); VDI(R); VVI(R); VVT(R); V00(R); AAI(R); AAT(R); A00(R). </w:t>
            </w:r>
            <w:proofErr w:type="gram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Значение базовой частоты (по обоим каналам) в диапазоне, но не уже чем от 30 до 200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имп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/мин. Значение амплитуды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стимуляционного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импульса (по обоим каналам) в диапазоне, но не уже чем от 0,2 до 7,5 В. Значение длительности импульса (по обоим каналам) в диапазоне, но не уже чем от 0,1 до 1,5 мс.</w:t>
            </w:r>
            <w:proofErr w:type="gram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Наличие функция активного контроля захвата (КЗ) (по обоим каналам). Наличие контроля эффективности желудочковой стимуляции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c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оценкой эффективности каждого навязываемого стимула. Возможность автоматического определения оптимальных значений чувствительности на обоих каналах на постоянной основе. Значение чувствительности на предсердном канале в диапазоне, но не уже чем от 0,1 до 7,5 мВ. Значение чувствительности на желудочковом канале в диапазоне, но не уже чем от 0,1 до 7,5 мВ. Максимальная частота отслеживания по предсердному каналу: 240 уд/мин. Максимальная частота отслеживания по желудочковому каналу: 200 уд/мин. Сенсор частотной адаптации: акселерометр. Функция частотного гистерезиса: наличие минимум трёх вариантов гистерезиса - динамический гистерезис (гистерезисная частота следует за частотой ритма, инициируемого сенсором); повторный гистерезис (стимуляция на уровне гистерезисной частоты в течени</w:t>
            </w:r>
            <w:proofErr w:type="gram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и</w:t>
            </w:r>
            <w:proofErr w:type="gram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запрограммированного количество циклов), поисковый гистерезис (поиск собственной активности - стимуляция на уровне гистерезисной частоты через каждый определенный интервал времени или после определенного количества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стимуляционных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комплексов). Значение предсердно-желудочковая задержка (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AV-delay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) в диапазоне, но не уже чем от 15 до 350 мс. Динамическая </w:t>
            </w:r>
            <w:proofErr w:type="spellStart"/>
            <w:proofErr w:type="gram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A</w:t>
            </w:r>
            <w:proofErr w:type="gram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В-задержка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: возможность отдельного программирования для шести частотных диапазонов и раздельного программирования для спонтанных и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стимуляционных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событий. </w:t>
            </w:r>
            <w:proofErr w:type="spellStart"/>
            <w:proofErr w:type="gram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A</w:t>
            </w:r>
            <w:proofErr w:type="gram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В-гистерезис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: наличие трех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предустановок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работы динамического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AВ-гистерезиса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автоматический алгоритм минимизации желудочковой стимуляции за счет интеллектуального увеличения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AВ-задержки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(вплоть до 450 мс), наличие повторного, поискового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AВ-гистерезиса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и отрицательного для обеспечения постоянной желудочковой стимуляции. Наличие программируемого ночного ритма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стимуляции</w:t>
            </w:r>
            <w:proofErr w:type="gram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.Ф</w:t>
            </w:r>
            <w:proofErr w:type="gram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ункция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автоматического контроля электродов: наличие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подпорогового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измерения импеданса электродов не реже, чем через каждые 30 с независимо от фазы собственного проведения или стимуляции. Функция автоматической проверки электродов: наличие - возможность автоматического изменения полярности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детекции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и стимуляции при выходе значений импеданса за рамки допустимых значений. Функция автоматической инициализации аппарата в момент имплантации: наличие, активация </w:t>
            </w:r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lastRenderedPageBreak/>
              <w:t xml:space="preserve">накопления статистики, выполнение автоматического определения полярности электрода. Возможность проведения процедуры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неинвазивного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ЭФИ: наличие с режимами учащающей стимуляции и программируемой стимуляции с количеством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экстрастимулов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– до 4-х. Минимальная частота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сверхчастой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стимуляции: не более 125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имп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/мин. Максимальная частота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сверхчастой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стимуляции: не менее 800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имп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/мин. Возможность выполнения фоновой желудочковой стимуляции во время проведения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неинвазивного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ЭФИ с частотой до 200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имп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/мин</w:t>
            </w:r>
            <w:proofErr w:type="gram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.В</w:t>
            </w:r>
            <w:proofErr w:type="gram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озможность автоматической записи внутрисердечных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электрограмм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(ВЭГ) в память ЭКС: не менее 4-х эпизодов длительностью до 10 с каждый. Запись ВЭГ с маркером в реальном времени: наличие. Проведение автоматических тестов определения чувствительности, порогов стимуляции и сопротивления по обоим каналам при контрольном осмотре пациента: наличие. Запись данных пациента в память ЭКС: наличие. Емкость батареи в начале срока службы: 1,3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Амп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/ч. Расчётный срок службы: 12 лет при 100% стимуляции в режиме DDD(R) с базовой частотой не менее 60 в мин; амплитудой предсердного и желудочкового стимулов не менее 2,5</w:t>
            </w:r>
            <w:proofErr w:type="gram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В</w:t>
            </w:r>
            <w:proofErr w:type="gram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; длительностью импульса по обоим каналам не менее 0,4 мс; импедансом обоих электродов не менее 1000 Ом. Масса: не более 26 г. Толщина: не более 6,5 мм. Объём: не более 11 см3.Комплект поставки:1. Двухкамерный электрокардиостимулятор - 1 шт.2.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Эндокардиальные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электроды 53 см и 60 см. – 2 шт.3. Интродьюсер7F  - 2 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комплект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690 200,00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4 141 200,00</w:t>
            </w:r>
          </w:p>
        </w:tc>
      </w:tr>
      <w:tr w:rsidR="00670BE6" w:rsidRPr="00670BE6" w:rsidTr="00CC625E">
        <w:trPr>
          <w:trHeight w:val="264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31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имплантируемый</w:t>
            </w:r>
            <w:proofErr w:type="gramEnd"/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двухкамерный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кардиовертер-дефибриллятор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 принадлежностями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CC6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Устройство: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коннекторы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: IS-1, DF-4; масса: 78 г.; объем: 34 см3; Габариты: 68 мм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x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51 мм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x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13 мм; форма корпуса: </w:t>
            </w:r>
            <w:proofErr w:type="gram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Физиологическая</w:t>
            </w:r>
            <w:proofErr w:type="gram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контурированная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; Наличие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фукнции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: авто переключение между режимами стимуляции (AAI &lt;-&gt; DDD); автоматическое измерение порогов стимуляции и автоматическое изменение выходных параметров при изменениях порогов в обеих камерах;  срок службы: Срок службы: 9 лет (с учётом полугодовых шоков с максимальной мощностью, с 50% стимуляцией ПП, амплитуда ПП 2,5</w:t>
            </w:r>
            <w:proofErr w:type="gram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В</w:t>
            </w:r>
            <w:proofErr w:type="gram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ПЖ 3,5 В, сопротивление 600 Ом, ежеквартальные передачи данных с помощью удаленного наблюдения).2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Дефибрилляционный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электрод: МРТ совместимый,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коннектор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DF-4, фиксация  – активная; наличие стероида, длина электрода более 55см, максимальный диаметр электрода 8.6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Fr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; 3 Предсердный электрод: МРТ совместимый,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коннектор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 IS-1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В</w:t>
            </w:r>
            <w:proofErr w:type="gram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i</w:t>
            </w:r>
            <w:proofErr w:type="spellEnd"/>
            <w:proofErr w:type="gram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; фиксация  – активная, стандартные длины 45-110 см, Расстояние от кончика до кольца не более 10мм, диаметр корпуса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электода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менее 2 мм. 4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Интродьюсер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чрескожный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2 шт. с боковым портом и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гемостатическим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 клапаном, размеры 7,8, 9, 10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Fr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BE6" w:rsidRPr="00670BE6" w:rsidRDefault="00CC625E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2 900 000,0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2 900 000,00</w:t>
            </w:r>
          </w:p>
        </w:tc>
      </w:tr>
      <w:tr w:rsidR="00670BE6" w:rsidRPr="00670BE6" w:rsidTr="00CC625E">
        <w:trPr>
          <w:trHeight w:val="297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имплантируемый</w:t>
            </w:r>
            <w:proofErr w:type="gramEnd"/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однокамерный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кардиовертер-дефибриллятор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 комплекте с функцией удаленного мониторинга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CC6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Имплантируемый однокамерный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кардиовертер-дефибриллятор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.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Детекция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аритмий: три зоны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детекции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: VT-1, VT-2, VF. Критерии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детекции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: Внезапное начало, стабильность, критерий, основанный на сравнении предсердных и желудочковых временных интервалов, устойчивость тахикардии. Минимальный интервал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детекции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для медленной ЖТ не более 270 мс. Максимальный интервал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детекции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для медленной ЖТ не менее 600 мс. Минимальный интервал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детекции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для быстрой ЖТ не более 270 мс. Максимальный интервал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детекции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для быстрой ЖТ не менее 500 мс. Минимальный интервал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детекции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ФЖ не более 240 мс. Максимальный интервал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детекции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ФЖ не менее 400 мс. Количество комплексов при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детекции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медленной</w:t>
            </w:r>
            <w:proofErr w:type="gram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ЖТ: от 10 до 60, при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редетекции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: от 10 до 30. Количество комплексов при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детекции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быстрой</w:t>
            </w:r>
            <w:proofErr w:type="gram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ЖТ: от 10 до 40, при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редетекции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от 10 до 30. Диапазон критерия внезапного начала: от 4 до 32% с шагом не более 4%. Критерий стабильности R-R интервала: от ±8 до ±48 мс с шагом не более 4.Виды терапии: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Антитахистимуляция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(возможность проведения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антитахистимуляции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при ФЖ перед набором разряда),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кардиоверсия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дефибрилляция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.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Антитахистимуляция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(АТС): пачка импульсов, пачка импульсов с уменьшением интервала между стимулами. Количество попыток АТС</w:t>
            </w:r>
            <w:proofErr w:type="gram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О</w:t>
            </w:r>
            <w:proofErr w:type="gram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т 1 до 10, шаг не более 1. Количество стимулов в пачке: от 1 до 10, шаг не более 1. Возможность автоматического добавления стимула в каждой последующей пачке: наличие. Интервал сцепления первого стимула со спонтанным комплексом: от 70 до 95%, шаг не более 5. Минимальный интервал между стимулами: 200 (фиксировано). Мощность разряда при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кардиоверсии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и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дефибрилляции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(Дж): от 2 до 40 с шагом 2 (от 2 до 20) и шагом 5 (</w:t>
            </w:r>
            <w:proofErr w:type="gram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от</w:t>
            </w:r>
            <w:proofErr w:type="gram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20 до 40).  Для одного приступа желудочковой тахикардии или фибрилляции желудочков максимальное количество разрядов не менее 8. Полярность разряда: Возможность инверсии полярности разряда для снижения порога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дефибрилляции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; Форма разряда: Двухфазный – возможность изменения длительности и процента соотношения фаз (минимум два варианта). Возможность выбора из трех вариантов направления шокового разряда. Возможность автоматического изменения полярности при каждом последующем шоке. Автоматический мониторинг порогов на желудочковых каналах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c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передачей информации по системе удаленного мониторинга; Наличие функции </w:t>
            </w:r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lastRenderedPageBreak/>
              <w:t xml:space="preserve">Монитора Сердечной Недостаточности с передачей трендовой информации по системе удаленного мониторинга. Встроенные алгоритмы защиты от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постстимуляционногооверсенсинга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Т-волны. Наличие немедленной передачи данных о зафиксированном аппаратом событии в полностью автоматическом режиме без участия пациента по системе удаленного мониторинга. Расширенная статистика событий. Беспроводная телеметрия, основанная на энергосберегающем алгоритме передачи данных. Возможность автоматической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детекции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нарушений ритма и выполнения запрограммированной терапии во время проведения осмотра имплантата;  расширенные ресурсы по накоплению статистики, реализованные как на базе программатора, так и на базе </w:t>
            </w:r>
            <w:proofErr w:type="spellStart"/>
            <w:proofErr w:type="gram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интернет-платформы</w:t>
            </w:r>
            <w:proofErr w:type="spellEnd"/>
            <w:proofErr w:type="gram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системы удаленного мониторинга;  возможность сохранения до трех индивидуальных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предустановок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параметров перманентной программы устройства с наличием функции быстрого переключения между ними планирование расписания проведений плановых автоматических осмотров с выбором данных и результатов выполненных тестов, которые будут отправлены в установленные дни по системе удаленного мониторинга на </w:t>
            </w:r>
            <w:proofErr w:type="gram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личный</w:t>
            </w:r>
            <w:proofErr w:type="gram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аккаунт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лечащего врача. Срок службы ИКД: не менее 10 лет при ежеквартальных шоках максимальной энергии, 15% стимуляции ПЖ с амплитудой не менее 2.5</w:t>
            </w:r>
            <w:proofErr w:type="gram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В</w:t>
            </w:r>
            <w:proofErr w:type="gram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длительностью импульса не менее 0.4 мс, частотой стимуляции не менее 60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имп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/мин, импедансе на электродах не более 500 Ом, включенных функциях диагностики и ежедневных передачах данных по системе удалённого мониторинга. Толщина корпуса ИКД не более 11 мм. Масса не более 80 г. Объем не более 31 см3. Комплект поставки:1. Однокамерный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кардиовертер-дефибриллятор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– 1 шт.2.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МРТ-совместимый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дефибрилляционный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электрод активной фиксации длиной не менее 65 см, диаметр не более 7.8 F - 1 шт.;</w:t>
            </w:r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br/>
              <w:t>3.Интродьюсер 8F - 1 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комплект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BE6" w:rsidRPr="00670BE6" w:rsidRDefault="00CC625E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2 850 500,0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2 850 500,00</w:t>
            </w:r>
          </w:p>
        </w:tc>
      </w:tr>
      <w:tr w:rsidR="00670BE6" w:rsidRPr="00670BE6" w:rsidTr="00CC625E">
        <w:trPr>
          <w:trHeight w:val="99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33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катетер стандартный неуправляемый для коронарного синуса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CC6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10-полюсный диагностический катетер для коронарного синуса,  сконструированный из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экструдированного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полимера, оплетки из нержавеющей стали и платиновых электродов. Диаметр катетера 5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Fr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. Межэлектродное расстояние - 2/5/2 мм. Рабочая длина - 90 см. Количество электродов - 10. Конструкция с высоким крутящим моментом для достижения точного позиционирования.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900 000,00</w:t>
            </w:r>
          </w:p>
        </w:tc>
      </w:tr>
      <w:tr w:rsidR="00670BE6" w:rsidRPr="00670BE6" w:rsidTr="00CC625E">
        <w:trPr>
          <w:trHeight w:val="82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катетер стандартный управляемый для коронарного синуса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CC6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10-полюсный управляемый катетер для коронарного синуса, сконструированный из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экструдированного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полимера и оплетки из нержавеющей стали. Диаметр катетера 7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Fr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. Межэлектродное расстояние - 2/8/2 мм. Радиус изгиба при 90° - 55 мм. Рабочая длина - 90 см. Количество электродов - 10.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230 000,00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230 000,00</w:t>
            </w:r>
          </w:p>
        </w:tc>
      </w:tr>
      <w:tr w:rsidR="00670BE6" w:rsidRPr="00670BE6" w:rsidTr="00CC625E">
        <w:trPr>
          <w:trHeight w:val="99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катетер стандартный неуправляемый для пучка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CC6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4-полюсный диагностический катетер с плетеным дизайном,  сконструированный из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экструдированного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полимера, оплетки из нержавеющей стали и платиновых электродов. Диаметр катетера 6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Fr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. Тип изгиба -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Josephson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. Межэлектродное расстояние - 2/5/2 мм. Рабочая длина - 110 см. Конструкция с высоким крутящим моментом для достижения точного позиционирования.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120 000,00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480 000,00</w:t>
            </w:r>
          </w:p>
        </w:tc>
      </w:tr>
      <w:tr w:rsidR="00670BE6" w:rsidRPr="00670BE6" w:rsidTr="00CC625E">
        <w:trPr>
          <w:trHeight w:val="82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катетер стандартный управляемый для пучка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Гисса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CC6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4-полюсный управляемый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картирующий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катетер с одним изгибом, сконструированный из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экструдированного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полимера и оплетки из нержавеющей стали. Диаметр катетера 7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Fr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. Радиус изгиба при 90° - 65 мм. Межэлектродное расстояние - 2/5/2 мм. Рабочая длина - 90 см. Количество электродов - 4.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230 000,00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690 000,00</w:t>
            </w:r>
          </w:p>
        </w:tc>
      </w:tr>
      <w:tr w:rsidR="00670BE6" w:rsidRPr="00670BE6" w:rsidTr="00CC625E">
        <w:trPr>
          <w:trHeight w:val="82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катетер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аблационный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неорошаемый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CC6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управляемый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аблационный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катетер с несколькими изгибами и боковым отклонением кончика, сконструированный из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экструдированного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полимера и оплетки из нержавеющей стали. Диаметр катетера 7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Fr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. Межэлектродное расстояние - 2/5/2 мм. Радиус изгиба при 90° - 40-60 мм. Рабочая длина - 110 см. Количество электродов - 4. Дистальный электрод - 4 мм.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315 000,00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1 575 000,00</w:t>
            </w:r>
          </w:p>
        </w:tc>
      </w:tr>
      <w:tr w:rsidR="00670BE6" w:rsidRPr="00670BE6" w:rsidTr="00CC625E">
        <w:trPr>
          <w:trHeight w:val="99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катетер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аблационный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орошаемый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CC6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Управляемый орошаемый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аблационный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катетер с одним изгибом и латеральным отклонением кончика, сконструированный из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экструдированного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полимера и оплетки из нержавеющей стали. Диаметр катетера 7 </w:t>
            </w:r>
            <w:proofErr w:type="spellStart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Fr</w:t>
            </w:r>
            <w:proofErr w:type="spellEnd"/>
            <w:r w:rsidRPr="00670BE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. Межэлектродное расстояние - 2/5/2 мм. Радиус изгиба при 90° - 55 мм. Рабочая длина - 110 см. Количество электродов - 4. Дистальный электрод - 4 мм.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380 000,00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BE6" w:rsidRPr="00670BE6" w:rsidRDefault="00670BE6" w:rsidP="0067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670BE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1 900 000,00</w:t>
            </w:r>
          </w:p>
        </w:tc>
      </w:tr>
    </w:tbl>
    <w:p w:rsidR="00342B0E" w:rsidRDefault="00342B0E" w:rsidP="00670B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Cs w:val="24"/>
        </w:rPr>
      </w:pPr>
    </w:p>
    <w:p w:rsidR="002E6F74" w:rsidRDefault="002E6F74" w:rsidP="00670B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Cs w:val="24"/>
        </w:rPr>
      </w:pPr>
    </w:p>
    <w:p w:rsidR="00CC625E" w:rsidRDefault="00CC625E" w:rsidP="00670B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Cs w:val="24"/>
        </w:rPr>
      </w:pPr>
    </w:p>
    <w:p w:rsidR="00CC625E" w:rsidRDefault="00CC625E" w:rsidP="00670B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Cs w:val="24"/>
        </w:rPr>
      </w:pPr>
    </w:p>
    <w:p w:rsidR="00CC625E" w:rsidRDefault="00CC625E" w:rsidP="00670B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Cs w:val="24"/>
        </w:rPr>
      </w:pPr>
    </w:p>
    <w:p w:rsidR="00CC625E" w:rsidRDefault="00CC625E" w:rsidP="00670B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Cs w:val="24"/>
        </w:rPr>
      </w:pPr>
    </w:p>
    <w:p w:rsidR="00CC625E" w:rsidRDefault="00CC625E" w:rsidP="00670B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Cs w:val="24"/>
        </w:rPr>
      </w:pPr>
    </w:p>
    <w:p w:rsidR="002E6F74" w:rsidRDefault="002E6F74" w:rsidP="009A68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Cs w:val="24"/>
        </w:rPr>
      </w:pPr>
    </w:p>
    <w:p w:rsidR="001078D0" w:rsidRDefault="001078D0" w:rsidP="009A68E9">
      <w:pPr>
        <w:pStyle w:val="a4"/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outlineLvl w:val="0"/>
        <w:rPr>
          <w:rFonts w:ascii="Times New Roman" w:hAnsi="Times New Roman" w:cs="Times New Roman"/>
          <w:color w:val="000000" w:themeColor="text1"/>
          <w:szCs w:val="20"/>
        </w:rPr>
      </w:pPr>
      <w:r w:rsidRPr="009A68E9">
        <w:rPr>
          <w:rFonts w:ascii="Times New Roman" w:hAnsi="Times New Roman" w:cs="Times New Roman"/>
          <w:color w:val="000000" w:themeColor="text1"/>
          <w:szCs w:val="20"/>
        </w:rPr>
        <w:lastRenderedPageBreak/>
        <w:t>Потенциальные поставщики, представившие ценовое предложение в установленные сроки:</w:t>
      </w:r>
    </w:p>
    <w:p w:rsidR="003530EE" w:rsidRPr="009A68E9" w:rsidRDefault="003530EE" w:rsidP="003530EE">
      <w:pPr>
        <w:pStyle w:val="a4"/>
        <w:keepNext/>
        <w:tabs>
          <w:tab w:val="left" w:pos="426"/>
        </w:tabs>
        <w:spacing w:after="0" w:line="240" w:lineRule="auto"/>
        <w:ind w:left="426"/>
        <w:jc w:val="both"/>
        <w:outlineLvl w:val="0"/>
        <w:rPr>
          <w:rFonts w:ascii="Times New Roman" w:hAnsi="Times New Roman" w:cs="Times New Roman"/>
          <w:color w:val="000000" w:themeColor="text1"/>
          <w:szCs w:val="20"/>
        </w:rPr>
      </w:pPr>
    </w:p>
    <w:tbl>
      <w:tblPr>
        <w:tblStyle w:val="a3"/>
        <w:tblW w:w="0" w:type="auto"/>
        <w:tblLook w:val="04A0"/>
      </w:tblPr>
      <w:tblGrid>
        <w:gridCol w:w="672"/>
        <w:gridCol w:w="3123"/>
        <w:gridCol w:w="1913"/>
        <w:gridCol w:w="1771"/>
        <w:gridCol w:w="2092"/>
      </w:tblGrid>
      <w:tr w:rsidR="001078D0" w:rsidTr="00722038">
        <w:tc>
          <w:tcPr>
            <w:tcW w:w="672" w:type="dxa"/>
            <w:vAlign w:val="center"/>
          </w:tcPr>
          <w:p w:rsidR="001078D0" w:rsidRPr="0093476F" w:rsidRDefault="001078D0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347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23" w:type="dxa"/>
            <w:vAlign w:val="center"/>
          </w:tcPr>
          <w:p w:rsidR="001078D0" w:rsidRPr="00F43E4B" w:rsidRDefault="001078D0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43E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Наименование потенциального поставщика</w:t>
            </w:r>
          </w:p>
        </w:tc>
        <w:tc>
          <w:tcPr>
            <w:tcW w:w="1913" w:type="dxa"/>
            <w:vAlign w:val="center"/>
          </w:tcPr>
          <w:p w:rsidR="001078D0" w:rsidRPr="00F43E4B" w:rsidRDefault="001078D0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43E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Местонахождение потенциального поставщика</w:t>
            </w:r>
          </w:p>
        </w:tc>
        <w:tc>
          <w:tcPr>
            <w:tcW w:w="1771" w:type="dxa"/>
            <w:vAlign w:val="center"/>
          </w:tcPr>
          <w:p w:rsidR="001078D0" w:rsidRPr="00F43E4B" w:rsidRDefault="001078D0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43E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BC54C6">
              <w:rPr>
                <w:rFonts w:ascii="Times New Roman" w:hAnsi="Times New Roman" w:cs="Times New Roman"/>
                <w:b/>
                <w:color w:val="000000"/>
                <w:spacing w:val="1"/>
                <w:sz w:val="20"/>
                <w:szCs w:val="20"/>
              </w:rPr>
              <w:t>Д</w:t>
            </w:r>
            <w:r w:rsidRPr="00F43E4B">
              <w:rPr>
                <w:rFonts w:ascii="Times New Roman" w:hAnsi="Times New Roman" w:cs="Times New Roman"/>
                <w:b/>
                <w:color w:val="000000"/>
                <w:spacing w:val="1"/>
                <w:sz w:val="20"/>
                <w:szCs w:val="20"/>
              </w:rPr>
              <w:t>ата и время представления ценового предложения</w:t>
            </w:r>
          </w:p>
        </w:tc>
        <w:tc>
          <w:tcPr>
            <w:tcW w:w="2092" w:type="dxa"/>
            <w:vAlign w:val="center"/>
          </w:tcPr>
          <w:p w:rsidR="001078D0" w:rsidRPr="00F43E4B" w:rsidRDefault="00722038" w:rsidP="0072203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03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При процедуре вскрытия конвертов с ценовыми предложениями присутствовали следующие представители потенциальных поставщиков</w:t>
            </w:r>
          </w:p>
        </w:tc>
      </w:tr>
      <w:tr w:rsidR="001078D0" w:rsidTr="00722038">
        <w:tc>
          <w:tcPr>
            <w:tcW w:w="672" w:type="dxa"/>
            <w:vAlign w:val="center"/>
          </w:tcPr>
          <w:p w:rsidR="001078D0" w:rsidRPr="00F6714B" w:rsidRDefault="001078D0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6714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123" w:type="dxa"/>
            <w:vAlign w:val="center"/>
          </w:tcPr>
          <w:p w:rsidR="001078D0" w:rsidRPr="00F43E4B" w:rsidRDefault="001078D0" w:rsidP="00CC625E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proofErr w:type="spellStart"/>
            <w:r w:rsidR="00CC625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Anirise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13" w:type="dxa"/>
            <w:vAlign w:val="center"/>
          </w:tcPr>
          <w:p w:rsidR="001078D0" w:rsidRPr="00CC625E" w:rsidRDefault="00377A9D" w:rsidP="00CC625E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7493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End"/>
            <w:r w:rsidR="00E7493B">
              <w:rPr>
                <w:rFonts w:ascii="Times New Roman" w:hAnsi="Times New Roman" w:cs="Times New Roman"/>
                <w:sz w:val="20"/>
                <w:szCs w:val="20"/>
              </w:rPr>
              <w:t>лматы</w:t>
            </w:r>
            <w:proofErr w:type="spellEnd"/>
            <w:r w:rsidR="00E7493B">
              <w:rPr>
                <w:rFonts w:ascii="Times New Roman" w:hAnsi="Times New Roman" w:cs="Times New Roman"/>
                <w:sz w:val="20"/>
                <w:szCs w:val="20"/>
              </w:rPr>
              <w:t xml:space="preserve">, ул. </w:t>
            </w:r>
            <w:r w:rsidR="00CC625E">
              <w:rPr>
                <w:rFonts w:ascii="Times New Roman" w:hAnsi="Times New Roman" w:cs="Times New Roman"/>
                <w:sz w:val="20"/>
                <w:szCs w:val="20"/>
              </w:rPr>
              <w:t>Парижской Коммуны, д.46</w:t>
            </w:r>
          </w:p>
        </w:tc>
        <w:tc>
          <w:tcPr>
            <w:tcW w:w="1771" w:type="dxa"/>
            <w:vAlign w:val="center"/>
          </w:tcPr>
          <w:p w:rsidR="001078D0" w:rsidRPr="00F6714B" w:rsidRDefault="00220E18" w:rsidP="00CC625E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C625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C625E">
              <w:rPr>
                <w:rFonts w:ascii="Times New Roman" w:hAnsi="Times New Roman" w:cs="Times New Roman"/>
                <w:sz w:val="20"/>
                <w:szCs w:val="20"/>
              </w:rPr>
              <w:t>01.2018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r w:rsidR="00CC625E">
              <w:rPr>
                <w:rFonts w:ascii="Times New Roman" w:hAnsi="Times New Roman" w:cs="Times New Roman"/>
                <w:sz w:val="20"/>
                <w:szCs w:val="20"/>
              </w:rPr>
              <w:t>15:07</w:t>
            </w:r>
          </w:p>
        </w:tc>
        <w:tc>
          <w:tcPr>
            <w:tcW w:w="2092" w:type="dxa"/>
            <w:vAlign w:val="center"/>
          </w:tcPr>
          <w:p w:rsidR="001078D0" w:rsidRPr="00F6714B" w:rsidRDefault="001078D0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0E18" w:rsidTr="00722038">
        <w:tc>
          <w:tcPr>
            <w:tcW w:w="672" w:type="dxa"/>
            <w:vAlign w:val="center"/>
          </w:tcPr>
          <w:p w:rsidR="00220E18" w:rsidRPr="00220E18" w:rsidRDefault="00220E18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23" w:type="dxa"/>
            <w:vAlign w:val="center"/>
          </w:tcPr>
          <w:p w:rsidR="00220E18" w:rsidRDefault="00E7493B" w:rsidP="00CC625E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r w:rsidR="00CC625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Aimed</w:t>
            </w:r>
            <w:r w:rsidR="00220E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13" w:type="dxa"/>
            <w:vAlign w:val="center"/>
          </w:tcPr>
          <w:p w:rsidR="00220E18" w:rsidRDefault="00220E18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лматы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ул. </w:t>
            </w:r>
            <w:proofErr w:type="spellStart"/>
            <w:r w:rsidR="00E004B1">
              <w:rPr>
                <w:rFonts w:ascii="Times New Roman" w:hAnsi="Times New Roman" w:cs="Times New Roman"/>
                <w:sz w:val="20"/>
                <w:szCs w:val="20"/>
              </w:rPr>
              <w:t>Отстроумова</w:t>
            </w:r>
            <w:proofErr w:type="spellEnd"/>
            <w:r w:rsidR="00E004B1">
              <w:rPr>
                <w:rFonts w:ascii="Times New Roman" w:hAnsi="Times New Roman" w:cs="Times New Roman"/>
                <w:sz w:val="20"/>
                <w:szCs w:val="20"/>
              </w:rPr>
              <w:t xml:space="preserve"> 19Г</w:t>
            </w:r>
          </w:p>
        </w:tc>
        <w:tc>
          <w:tcPr>
            <w:tcW w:w="1771" w:type="dxa"/>
            <w:vAlign w:val="center"/>
          </w:tcPr>
          <w:p w:rsidR="00220E18" w:rsidRDefault="00E004B1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17.01.2018г. 08:58</w:t>
            </w:r>
          </w:p>
        </w:tc>
        <w:tc>
          <w:tcPr>
            <w:tcW w:w="2092" w:type="dxa"/>
            <w:vAlign w:val="center"/>
          </w:tcPr>
          <w:p w:rsidR="00220E18" w:rsidRDefault="00220E18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04B1" w:rsidTr="00722038">
        <w:tc>
          <w:tcPr>
            <w:tcW w:w="672" w:type="dxa"/>
            <w:vAlign w:val="center"/>
          </w:tcPr>
          <w:p w:rsidR="00E004B1" w:rsidRDefault="00E004B1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23" w:type="dxa"/>
            <w:vAlign w:val="center"/>
          </w:tcPr>
          <w:p w:rsidR="00E004B1" w:rsidRPr="00E004B1" w:rsidRDefault="00E004B1" w:rsidP="00CC625E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Pharmg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roup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13" w:type="dxa"/>
            <w:vAlign w:val="center"/>
          </w:tcPr>
          <w:p w:rsidR="00E004B1" w:rsidRDefault="00E004B1" w:rsidP="00E7493B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лматы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ул.Ташкентская, 491</w:t>
            </w:r>
          </w:p>
        </w:tc>
        <w:tc>
          <w:tcPr>
            <w:tcW w:w="1771" w:type="dxa"/>
            <w:vAlign w:val="center"/>
          </w:tcPr>
          <w:p w:rsidR="00E004B1" w:rsidRDefault="00E004B1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17.01.2018г. 10:25</w:t>
            </w:r>
          </w:p>
        </w:tc>
        <w:tc>
          <w:tcPr>
            <w:tcW w:w="2092" w:type="dxa"/>
            <w:vAlign w:val="center"/>
          </w:tcPr>
          <w:p w:rsidR="00E004B1" w:rsidRDefault="00E004B1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DDE" w:rsidTr="00722038">
        <w:tc>
          <w:tcPr>
            <w:tcW w:w="672" w:type="dxa"/>
            <w:vAlign w:val="center"/>
          </w:tcPr>
          <w:p w:rsidR="00BF7DDE" w:rsidRDefault="00BF7DDE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23" w:type="dxa"/>
            <w:vAlign w:val="center"/>
          </w:tcPr>
          <w:p w:rsidR="00BF7DDE" w:rsidRDefault="00BF7DDE" w:rsidP="00CC625E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Гелика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13" w:type="dxa"/>
            <w:vAlign w:val="center"/>
          </w:tcPr>
          <w:p w:rsidR="00BF7DDE" w:rsidRDefault="00BF7DDE" w:rsidP="00E7493B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лматы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г.Петропавловск, ул. Маяковского, 95</w:t>
            </w:r>
          </w:p>
        </w:tc>
        <w:tc>
          <w:tcPr>
            <w:tcW w:w="1771" w:type="dxa"/>
            <w:vAlign w:val="center"/>
          </w:tcPr>
          <w:p w:rsidR="00BF7DDE" w:rsidRDefault="00BF7DDE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17.01.2018г. 10:26</w:t>
            </w:r>
          </w:p>
        </w:tc>
        <w:tc>
          <w:tcPr>
            <w:tcW w:w="2092" w:type="dxa"/>
            <w:vAlign w:val="center"/>
          </w:tcPr>
          <w:p w:rsidR="00BF7DDE" w:rsidRDefault="00BF7DDE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DDE" w:rsidTr="00722038">
        <w:tc>
          <w:tcPr>
            <w:tcW w:w="672" w:type="dxa"/>
            <w:vAlign w:val="center"/>
          </w:tcPr>
          <w:p w:rsidR="00BF7DDE" w:rsidRDefault="00BF7DDE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23" w:type="dxa"/>
            <w:vAlign w:val="center"/>
          </w:tcPr>
          <w:p w:rsidR="00BF7DDE" w:rsidRPr="00BF7DDE" w:rsidRDefault="00BF7DDE" w:rsidP="00CC625E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Mega Meds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13" w:type="dxa"/>
            <w:vAlign w:val="center"/>
          </w:tcPr>
          <w:p w:rsidR="00BF7DDE" w:rsidRDefault="00BF7DDE" w:rsidP="00E7493B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ымкент, ул. ЖМ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Кайнарбулак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участок 8</w:t>
            </w:r>
          </w:p>
        </w:tc>
        <w:tc>
          <w:tcPr>
            <w:tcW w:w="1771" w:type="dxa"/>
            <w:vAlign w:val="center"/>
          </w:tcPr>
          <w:p w:rsidR="00BF7DDE" w:rsidRDefault="00BF7DDE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17.01.2018г. 10:56</w:t>
            </w:r>
          </w:p>
        </w:tc>
        <w:tc>
          <w:tcPr>
            <w:tcW w:w="2092" w:type="dxa"/>
            <w:vAlign w:val="center"/>
          </w:tcPr>
          <w:p w:rsidR="00BF7DDE" w:rsidRDefault="00BF7DDE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DDE" w:rsidTr="00722038">
        <w:tc>
          <w:tcPr>
            <w:tcW w:w="672" w:type="dxa"/>
            <w:vAlign w:val="center"/>
          </w:tcPr>
          <w:p w:rsidR="00BF7DDE" w:rsidRDefault="00BF7DDE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23" w:type="dxa"/>
            <w:vAlign w:val="center"/>
          </w:tcPr>
          <w:p w:rsidR="00BF7DDE" w:rsidRPr="004C1902" w:rsidRDefault="004C1902" w:rsidP="00CC625E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Elarum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group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13" w:type="dxa"/>
            <w:vAlign w:val="center"/>
          </w:tcPr>
          <w:p w:rsidR="00BF7DDE" w:rsidRDefault="000960F3" w:rsidP="00E7493B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лматы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Байзакова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125/185, н.п2, офис 706</w:t>
            </w:r>
          </w:p>
        </w:tc>
        <w:tc>
          <w:tcPr>
            <w:tcW w:w="1771" w:type="dxa"/>
            <w:vAlign w:val="center"/>
          </w:tcPr>
          <w:p w:rsidR="00BF7DDE" w:rsidRDefault="000960F3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17.01.2018г.11:02</w:t>
            </w:r>
          </w:p>
        </w:tc>
        <w:tc>
          <w:tcPr>
            <w:tcW w:w="2092" w:type="dxa"/>
            <w:vAlign w:val="center"/>
          </w:tcPr>
          <w:p w:rsidR="00BF7DDE" w:rsidRDefault="00BF7DDE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0F3" w:rsidTr="00722038">
        <w:tc>
          <w:tcPr>
            <w:tcW w:w="672" w:type="dxa"/>
            <w:vAlign w:val="center"/>
          </w:tcPr>
          <w:p w:rsidR="000960F3" w:rsidRDefault="000960F3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123" w:type="dxa"/>
            <w:vAlign w:val="center"/>
          </w:tcPr>
          <w:p w:rsidR="000960F3" w:rsidRDefault="000960F3" w:rsidP="00CC625E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«АИМ Плюс»</w:t>
            </w:r>
          </w:p>
        </w:tc>
        <w:tc>
          <w:tcPr>
            <w:tcW w:w="1913" w:type="dxa"/>
            <w:vAlign w:val="center"/>
          </w:tcPr>
          <w:p w:rsidR="000960F3" w:rsidRDefault="000960F3" w:rsidP="00E7493B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аскелен,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А.Байгазиева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№7</w:t>
            </w:r>
          </w:p>
        </w:tc>
        <w:tc>
          <w:tcPr>
            <w:tcW w:w="1771" w:type="dxa"/>
            <w:vAlign w:val="center"/>
          </w:tcPr>
          <w:p w:rsidR="000960F3" w:rsidRDefault="000960F3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17.01.2018г. 11:29</w:t>
            </w:r>
          </w:p>
        </w:tc>
        <w:tc>
          <w:tcPr>
            <w:tcW w:w="2092" w:type="dxa"/>
            <w:vAlign w:val="center"/>
          </w:tcPr>
          <w:p w:rsidR="000960F3" w:rsidRDefault="000960F3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37" w:rsidTr="00722038">
        <w:tc>
          <w:tcPr>
            <w:tcW w:w="672" w:type="dxa"/>
            <w:vAlign w:val="center"/>
          </w:tcPr>
          <w:p w:rsidR="00946937" w:rsidRDefault="00946937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123" w:type="dxa"/>
            <w:vAlign w:val="center"/>
          </w:tcPr>
          <w:p w:rsidR="00946937" w:rsidRPr="00946937" w:rsidRDefault="00946937" w:rsidP="00CC625E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Med Co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13" w:type="dxa"/>
            <w:vAlign w:val="center"/>
          </w:tcPr>
          <w:p w:rsidR="00946937" w:rsidRDefault="00946937" w:rsidP="00E7493B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лматы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ул.Маркова 22/37 угол ул. Пирогова, офис 303</w:t>
            </w:r>
          </w:p>
        </w:tc>
        <w:tc>
          <w:tcPr>
            <w:tcW w:w="1771" w:type="dxa"/>
            <w:vAlign w:val="center"/>
          </w:tcPr>
          <w:p w:rsidR="00946937" w:rsidRDefault="00946937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17.01.2018г.12:12</w:t>
            </w:r>
          </w:p>
        </w:tc>
        <w:tc>
          <w:tcPr>
            <w:tcW w:w="2092" w:type="dxa"/>
            <w:vAlign w:val="center"/>
          </w:tcPr>
          <w:p w:rsidR="00946937" w:rsidRDefault="00946937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02A8" w:rsidTr="00722038">
        <w:tc>
          <w:tcPr>
            <w:tcW w:w="672" w:type="dxa"/>
            <w:vAlign w:val="center"/>
          </w:tcPr>
          <w:p w:rsidR="00D102A8" w:rsidRDefault="00D102A8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23" w:type="dxa"/>
            <w:vAlign w:val="center"/>
          </w:tcPr>
          <w:p w:rsidR="00D102A8" w:rsidRPr="00D102A8" w:rsidRDefault="00D102A8" w:rsidP="00CC625E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Dana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Estrella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13" w:type="dxa"/>
            <w:vAlign w:val="center"/>
          </w:tcPr>
          <w:p w:rsidR="00D102A8" w:rsidRDefault="00D102A8" w:rsidP="00E7493B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лматы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ул.Гоголя, 89А, оф.101</w:t>
            </w:r>
          </w:p>
        </w:tc>
        <w:tc>
          <w:tcPr>
            <w:tcW w:w="1771" w:type="dxa"/>
            <w:vAlign w:val="center"/>
          </w:tcPr>
          <w:p w:rsidR="00D102A8" w:rsidRDefault="00D102A8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17.01.2018г.12:13</w:t>
            </w:r>
          </w:p>
        </w:tc>
        <w:tc>
          <w:tcPr>
            <w:tcW w:w="2092" w:type="dxa"/>
            <w:vAlign w:val="center"/>
          </w:tcPr>
          <w:p w:rsidR="00D102A8" w:rsidRDefault="00D102A8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2828" w:rsidTr="00722038">
        <w:tc>
          <w:tcPr>
            <w:tcW w:w="672" w:type="dxa"/>
            <w:vAlign w:val="center"/>
          </w:tcPr>
          <w:p w:rsidR="009D2828" w:rsidRDefault="009D2828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23" w:type="dxa"/>
            <w:vAlign w:val="center"/>
          </w:tcPr>
          <w:p w:rsidR="009D2828" w:rsidRPr="009D2828" w:rsidRDefault="009D2828" w:rsidP="00CC625E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Asia Med Engineering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13" w:type="dxa"/>
            <w:vAlign w:val="center"/>
          </w:tcPr>
          <w:p w:rsidR="009D2828" w:rsidRDefault="005F7402" w:rsidP="00E7493B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лматы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ул.Тимирязева, 42, корпус 23, офис 101 </w:t>
            </w:r>
          </w:p>
        </w:tc>
        <w:tc>
          <w:tcPr>
            <w:tcW w:w="1771" w:type="dxa"/>
            <w:vAlign w:val="center"/>
          </w:tcPr>
          <w:p w:rsidR="009D2828" w:rsidRDefault="005F7402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17.01.2018г.14:55</w:t>
            </w:r>
          </w:p>
        </w:tc>
        <w:tc>
          <w:tcPr>
            <w:tcW w:w="2092" w:type="dxa"/>
            <w:vAlign w:val="center"/>
          </w:tcPr>
          <w:p w:rsidR="009D2828" w:rsidRDefault="009D2828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41D9" w:rsidTr="00722038">
        <w:tc>
          <w:tcPr>
            <w:tcW w:w="672" w:type="dxa"/>
            <w:vAlign w:val="center"/>
          </w:tcPr>
          <w:p w:rsidR="002741D9" w:rsidRDefault="002741D9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 </w:t>
            </w:r>
          </w:p>
        </w:tc>
        <w:tc>
          <w:tcPr>
            <w:tcW w:w="3123" w:type="dxa"/>
            <w:vAlign w:val="center"/>
          </w:tcPr>
          <w:p w:rsidR="002741D9" w:rsidRDefault="002741D9" w:rsidP="00CC625E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ТОО «ЭМИТИ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Интернешнл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13" w:type="dxa"/>
            <w:vAlign w:val="center"/>
          </w:tcPr>
          <w:p w:rsidR="002741D9" w:rsidRDefault="002741D9" w:rsidP="00E7493B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32BA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End"/>
            <w:r w:rsidR="00732BAB">
              <w:rPr>
                <w:rFonts w:ascii="Times New Roman" w:hAnsi="Times New Roman" w:cs="Times New Roman"/>
                <w:sz w:val="20"/>
                <w:szCs w:val="20"/>
              </w:rPr>
              <w:t>лматы</w:t>
            </w:r>
            <w:proofErr w:type="spellEnd"/>
            <w:r w:rsidR="00732B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732BAB">
              <w:rPr>
                <w:rFonts w:ascii="Times New Roman" w:hAnsi="Times New Roman" w:cs="Times New Roman"/>
                <w:sz w:val="20"/>
                <w:szCs w:val="20"/>
              </w:rPr>
              <w:t>ул.Муратбаева</w:t>
            </w:r>
            <w:proofErr w:type="spellEnd"/>
            <w:r w:rsidR="00732BAB">
              <w:rPr>
                <w:rFonts w:ascii="Times New Roman" w:hAnsi="Times New Roman" w:cs="Times New Roman"/>
                <w:sz w:val="20"/>
                <w:szCs w:val="20"/>
              </w:rPr>
              <w:t xml:space="preserve"> 23/1</w:t>
            </w:r>
          </w:p>
        </w:tc>
        <w:tc>
          <w:tcPr>
            <w:tcW w:w="1771" w:type="dxa"/>
            <w:vAlign w:val="center"/>
          </w:tcPr>
          <w:p w:rsidR="002741D9" w:rsidRDefault="00732BAB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17.01.2018г.15:46</w:t>
            </w:r>
          </w:p>
        </w:tc>
        <w:tc>
          <w:tcPr>
            <w:tcW w:w="2092" w:type="dxa"/>
            <w:vAlign w:val="center"/>
          </w:tcPr>
          <w:p w:rsidR="002741D9" w:rsidRDefault="002741D9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BAB" w:rsidTr="00722038">
        <w:tc>
          <w:tcPr>
            <w:tcW w:w="672" w:type="dxa"/>
            <w:vAlign w:val="center"/>
          </w:tcPr>
          <w:p w:rsidR="00732BAB" w:rsidRDefault="00732BAB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123" w:type="dxa"/>
            <w:vAlign w:val="center"/>
          </w:tcPr>
          <w:p w:rsidR="00732BAB" w:rsidRDefault="00732BAB" w:rsidP="00CC625E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Болашак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13" w:type="dxa"/>
            <w:vAlign w:val="center"/>
          </w:tcPr>
          <w:p w:rsidR="00732BAB" w:rsidRDefault="00732BAB" w:rsidP="00E7493B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Алматинская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обл.,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Талгарский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ктас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СТ. МЕДИК-2 38</w:t>
            </w:r>
          </w:p>
        </w:tc>
        <w:tc>
          <w:tcPr>
            <w:tcW w:w="1771" w:type="dxa"/>
            <w:vAlign w:val="center"/>
          </w:tcPr>
          <w:p w:rsidR="00732BAB" w:rsidRDefault="00732BAB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17.01.2018г.16:12</w:t>
            </w:r>
          </w:p>
        </w:tc>
        <w:tc>
          <w:tcPr>
            <w:tcW w:w="2092" w:type="dxa"/>
            <w:vAlign w:val="center"/>
          </w:tcPr>
          <w:p w:rsidR="00732BAB" w:rsidRDefault="00732BAB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BAB" w:rsidTr="00722038">
        <w:tc>
          <w:tcPr>
            <w:tcW w:w="672" w:type="dxa"/>
            <w:vAlign w:val="center"/>
          </w:tcPr>
          <w:p w:rsidR="00732BAB" w:rsidRDefault="00732BAB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123" w:type="dxa"/>
            <w:vAlign w:val="center"/>
          </w:tcPr>
          <w:p w:rsidR="00732BAB" w:rsidRPr="00732BAB" w:rsidRDefault="00732BAB" w:rsidP="00CC625E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Orphan pharmaceuticals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13" w:type="dxa"/>
            <w:vAlign w:val="center"/>
          </w:tcPr>
          <w:p w:rsidR="00732BAB" w:rsidRPr="00C773C4" w:rsidRDefault="00C773C4" w:rsidP="00E7493B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емей, ул. Глинки 33 «а»</w:t>
            </w:r>
          </w:p>
        </w:tc>
        <w:tc>
          <w:tcPr>
            <w:tcW w:w="1771" w:type="dxa"/>
            <w:vAlign w:val="center"/>
          </w:tcPr>
          <w:p w:rsidR="00732BAB" w:rsidRDefault="00C773C4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17.01.2018г.16:22</w:t>
            </w:r>
          </w:p>
        </w:tc>
        <w:tc>
          <w:tcPr>
            <w:tcW w:w="2092" w:type="dxa"/>
            <w:vAlign w:val="center"/>
          </w:tcPr>
          <w:p w:rsidR="00732BAB" w:rsidRDefault="00C773C4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Ихазова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Д.Я.</w:t>
            </w:r>
          </w:p>
        </w:tc>
      </w:tr>
      <w:tr w:rsidR="00C773C4" w:rsidTr="00722038">
        <w:tc>
          <w:tcPr>
            <w:tcW w:w="672" w:type="dxa"/>
            <w:vAlign w:val="center"/>
          </w:tcPr>
          <w:p w:rsidR="00C773C4" w:rsidRDefault="00C773C4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123" w:type="dxa"/>
            <w:vAlign w:val="center"/>
          </w:tcPr>
          <w:p w:rsidR="00C773C4" w:rsidRDefault="00C773C4" w:rsidP="00CC625E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«ОАД-27»</w:t>
            </w:r>
          </w:p>
        </w:tc>
        <w:tc>
          <w:tcPr>
            <w:tcW w:w="1913" w:type="dxa"/>
            <w:vAlign w:val="center"/>
          </w:tcPr>
          <w:p w:rsidR="00C773C4" w:rsidRDefault="00C773C4" w:rsidP="00E7493B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лматы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ул. Навои 58</w:t>
            </w:r>
          </w:p>
        </w:tc>
        <w:tc>
          <w:tcPr>
            <w:tcW w:w="1771" w:type="dxa"/>
            <w:vAlign w:val="center"/>
          </w:tcPr>
          <w:p w:rsidR="00C773C4" w:rsidRDefault="00C773C4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17.01.2018г. 16:33</w:t>
            </w:r>
          </w:p>
        </w:tc>
        <w:tc>
          <w:tcPr>
            <w:tcW w:w="2092" w:type="dxa"/>
            <w:vAlign w:val="center"/>
          </w:tcPr>
          <w:p w:rsidR="00C773C4" w:rsidRDefault="00C773C4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0E4A" w:rsidTr="00722038">
        <w:tc>
          <w:tcPr>
            <w:tcW w:w="672" w:type="dxa"/>
            <w:vAlign w:val="center"/>
          </w:tcPr>
          <w:p w:rsidR="009E0E4A" w:rsidRDefault="009E0E4A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123" w:type="dxa"/>
            <w:vAlign w:val="center"/>
          </w:tcPr>
          <w:p w:rsidR="009E0E4A" w:rsidRDefault="009E0E4A" w:rsidP="00CC625E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КФК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Медсервис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Плюс»</w:t>
            </w:r>
          </w:p>
        </w:tc>
        <w:tc>
          <w:tcPr>
            <w:tcW w:w="1913" w:type="dxa"/>
            <w:vAlign w:val="center"/>
          </w:tcPr>
          <w:p w:rsidR="009E0E4A" w:rsidRDefault="009E0E4A" w:rsidP="00E7493B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лматы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Маметовой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д.54</w:t>
            </w:r>
          </w:p>
        </w:tc>
        <w:tc>
          <w:tcPr>
            <w:tcW w:w="1771" w:type="dxa"/>
            <w:vAlign w:val="center"/>
          </w:tcPr>
          <w:p w:rsidR="009E0E4A" w:rsidRDefault="009E0E4A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17.01.2018г. 07:55</w:t>
            </w:r>
          </w:p>
        </w:tc>
        <w:tc>
          <w:tcPr>
            <w:tcW w:w="2092" w:type="dxa"/>
            <w:vAlign w:val="center"/>
          </w:tcPr>
          <w:p w:rsidR="009E0E4A" w:rsidRDefault="009E0E4A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2D6D" w:rsidTr="00722038">
        <w:tc>
          <w:tcPr>
            <w:tcW w:w="672" w:type="dxa"/>
            <w:vAlign w:val="center"/>
          </w:tcPr>
          <w:p w:rsidR="005C2D6D" w:rsidRDefault="005C2D6D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23" w:type="dxa"/>
            <w:vAlign w:val="center"/>
          </w:tcPr>
          <w:p w:rsidR="005C2D6D" w:rsidRPr="005C2D6D" w:rsidRDefault="005C2D6D" w:rsidP="00CC625E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Жайик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13" w:type="dxa"/>
            <w:vAlign w:val="center"/>
          </w:tcPr>
          <w:p w:rsidR="005C2D6D" w:rsidRDefault="005C2D6D" w:rsidP="00E7493B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лматы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пр.Гагарина 10</w:t>
            </w:r>
          </w:p>
        </w:tc>
        <w:tc>
          <w:tcPr>
            <w:tcW w:w="1771" w:type="dxa"/>
            <w:vAlign w:val="center"/>
          </w:tcPr>
          <w:p w:rsidR="005C2D6D" w:rsidRDefault="005C2D6D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18.01.2018г. 07:56</w:t>
            </w:r>
          </w:p>
        </w:tc>
        <w:tc>
          <w:tcPr>
            <w:tcW w:w="2092" w:type="dxa"/>
            <w:vAlign w:val="center"/>
          </w:tcPr>
          <w:p w:rsidR="005C2D6D" w:rsidRDefault="005C2D6D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078D0" w:rsidRPr="00A07A30" w:rsidRDefault="001078D0" w:rsidP="009A68E9">
      <w:pPr>
        <w:keepNext/>
        <w:tabs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1078D0" w:rsidRDefault="001078D0" w:rsidP="009A68E9">
      <w:pPr>
        <w:keepNext/>
        <w:tabs>
          <w:tab w:val="left" w:pos="426"/>
        </w:tabs>
        <w:spacing w:after="0" w:line="240" w:lineRule="auto"/>
        <w:jc w:val="both"/>
        <w:outlineLvl w:val="0"/>
        <w:rPr>
          <w:rStyle w:val="s0"/>
          <w:sz w:val="22"/>
        </w:rPr>
      </w:pPr>
      <w:r w:rsidRPr="009A68E9">
        <w:rPr>
          <w:rFonts w:ascii="Times New Roman" w:eastAsia="Times New Roman" w:hAnsi="Times New Roman" w:cs="Times New Roman"/>
          <w:color w:val="000000" w:themeColor="text1"/>
          <w:szCs w:val="20"/>
        </w:rPr>
        <w:t>2.</w:t>
      </w:r>
      <w:r w:rsidRPr="009A68E9">
        <w:rPr>
          <w:rFonts w:ascii="Times New Roman" w:eastAsia="Times New Roman" w:hAnsi="Times New Roman" w:cs="Times New Roman"/>
          <w:color w:val="000000" w:themeColor="text1"/>
          <w:sz w:val="18"/>
          <w:szCs w:val="20"/>
        </w:rPr>
        <w:tab/>
      </w:r>
      <w:r w:rsidRPr="009A68E9">
        <w:rPr>
          <w:rStyle w:val="s0"/>
          <w:sz w:val="22"/>
        </w:rPr>
        <w:t xml:space="preserve">Наименование  потенциальных поставщиков, представивших ценовые предложения с указанием номеров лотов, по которым принимает участие каждый из потенциальных поставщиков: </w:t>
      </w:r>
    </w:p>
    <w:p w:rsidR="003530EE" w:rsidRDefault="003530EE" w:rsidP="009A68E9">
      <w:pPr>
        <w:keepNext/>
        <w:tabs>
          <w:tab w:val="left" w:pos="426"/>
        </w:tabs>
        <w:spacing w:after="0" w:line="240" w:lineRule="auto"/>
        <w:jc w:val="both"/>
        <w:outlineLvl w:val="0"/>
        <w:rPr>
          <w:rStyle w:val="s0"/>
          <w:sz w:val="20"/>
        </w:rPr>
      </w:pPr>
    </w:p>
    <w:tbl>
      <w:tblPr>
        <w:tblStyle w:val="a3"/>
        <w:tblW w:w="9606" w:type="dxa"/>
        <w:tblLook w:val="04A0"/>
      </w:tblPr>
      <w:tblGrid>
        <w:gridCol w:w="675"/>
        <w:gridCol w:w="3119"/>
        <w:gridCol w:w="1984"/>
        <w:gridCol w:w="3828"/>
      </w:tblGrid>
      <w:tr w:rsidR="001078D0" w:rsidTr="001078D0">
        <w:tc>
          <w:tcPr>
            <w:tcW w:w="675" w:type="dxa"/>
            <w:vAlign w:val="center"/>
          </w:tcPr>
          <w:p w:rsidR="001078D0" w:rsidRPr="0093476F" w:rsidRDefault="001078D0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347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19" w:type="dxa"/>
            <w:vAlign w:val="center"/>
          </w:tcPr>
          <w:p w:rsidR="001078D0" w:rsidRPr="00F43E4B" w:rsidRDefault="001078D0" w:rsidP="009A68E9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43E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Наименование потенциального поставщика</w:t>
            </w:r>
          </w:p>
        </w:tc>
        <w:tc>
          <w:tcPr>
            <w:tcW w:w="1984" w:type="dxa"/>
            <w:vAlign w:val="center"/>
          </w:tcPr>
          <w:p w:rsidR="001078D0" w:rsidRPr="00F43E4B" w:rsidRDefault="001078D0" w:rsidP="009A68E9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43E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Номера лотов</w:t>
            </w:r>
          </w:p>
        </w:tc>
        <w:tc>
          <w:tcPr>
            <w:tcW w:w="3828" w:type="dxa"/>
            <w:vAlign w:val="center"/>
          </w:tcPr>
          <w:p w:rsidR="001078D0" w:rsidRPr="00F43E4B" w:rsidRDefault="001078D0" w:rsidP="009A68E9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43E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Сумма заявки, тенге</w:t>
            </w:r>
          </w:p>
        </w:tc>
      </w:tr>
      <w:tr w:rsidR="001078D0" w:rsidTr="001078D0">
        <w:tc>
          <w:tcPr>
            <w:tcW w:w="675" w:type="dxa"/>
            <w:vAlign w:val="center"/>
          </w:tcPr>
          <w:p w:rsidR="001078D0" w:rsidRPr="00F6714B" w:rsidRDefault="001078D0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6714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119" w:type="dxa"/>
            <w:vAlign w:val="center"/>
          </w:tcPr>
          <w:p w:rsidR="001078D0" w:rsidRPr="00F43E4B" w:rsidRDefault="00E7493B" w:rsidP="00CC625E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proofErr w:type="spellStart"/>
            <w:r w:rsidR="00CC625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Anirise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4" w:type="dxa"/>
            <w:vAlign w:val="center"/>
          </w:tcPr>
          <w:p w:rsidR="00E7493B" w:rsidRDefault="00CC625E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22</w:t>
            </w:r>
          </w:p>
          <w:p w:rsidR="00CC625E" w:rsidRDefault="00CC625E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  <w:p w:rsidR="00CC625E" w:rsidRDefault="00E004B1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  <w:p w:rsidR="00E004B1" w:rsidRPr="00CC625E" w:rsidRDefault="00E004B1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Align w:val="center"/>
          </w:tcPr>
          <w:p w:rsidR="00E7493B" w:rsidRDefault="001078D0" w:rsidP="00CC625E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CC625E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Лот№</w:t>
            </w:r>
            <w:r w:rsidR="00CC625E" w:rsidRPr="004C1902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22</w:t>
            </w:r>
            <w:r w:rsidRPr="00CC625E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 xml:space="preserve"> – </w:t>
            </w:r>
            <w:r w:rsidR="00CC625E" w:rsidRPr="004C1902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135</w:t>
            </w:r>
            <w:r w:rsidR="00CC625E" w:rsidRPr="00CC625E">
              <w:rPr>
                <w:rFonts w:ascii="Times New Roman" w:hAnsi="Times New Roman" w:cs="Times New Roman"/>
                <w:sz w:val="16"/>
                <w:szCs w:val="16"/>
                <w:highlight w:val="yellow"/>
                <w:lang w:val="en-US"/>
              </w:rPr>
              <w:t> </w:t>
            </w:r>
            <w:r w:rsidR="00CC625E" w:rsidRPr="004C1902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000</w:t>
            </w:r>
            <w:r w:rsidR="00CC625E" w:rsidRPr="00CC625E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,0</w:t>
            </w:r>
          </w:p>
          <w:p w:rsidR="00CC625E" w:rsidRDefault="00CC625E" w:rsidP="00CC625E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CC625E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Лот№24 – 1 998 000,0</w:t>
            </w:r>
          </w:p>
          <w:p w:rsidR="00CC625E" w:rsidRPr="00CC625E" w:rsidRDefault="00E004B1" w:rsidP="004C1902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CC625E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Лот№</w:t>
            </w:r>
            <w:r w:rsidRPr="00E004B1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25 – 1 817 200,0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поставщик не указал номер лота в таблице цен</w:t>
            </w:r>
          </w:p>
        </w:tc>
      </w:tr>
      <w:tr w:rsidR="00220E18" w:rsidTr="001078D0">
        <w:tc>
          <w:tcPr>
            <w:tcW w:w="675" w:type="dxa"/>
            <w:vAlign w:val="center"/>
          </w:tcPr>
          <w:p w:rsidR="00220E18" w:rsidRPr="00220E18" w:rsidRDefault="00220E18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19" w:type="dxa"/>
            <w:vAlign w:val="center"/>
          </w:tcPr>
          <w:p w:rsidR="00220E18" w:rsidRDefault="00E004B1" w:rsidP="00220E18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Aimed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4" w:type="dxa"/>
            <w:vAlign w:val="center"/>
          </w:tcPr>
          <w:p w:rsidR="00220E18" w:rsidRDefault="00E004B1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  <w:p w:rsidR="00E004B1" w:rsidRDefault="00E004B1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  <w:p w:rsidR="00E004B1" w:rsidRDefault="00E004B1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  <w:p w:rsidR="00E004B1" w:rsidRDefault="00E004B1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  <w:p w:rsidR="00BF7DDE" w:rsidRPr="00662BDD" w:rsidRDefault="00BF7DDE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Align w:val="center"/>
          </w:tcPr>
          <w:p w:rsidR="00220E18" w:rsidRDefault="00220E18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E004B1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Лот№</w:t>
            </w:r>
            <w:r w:rsidR="00E004B1" w:rsidRPr="00E004B1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22</w:t>
            </w:r>
            <w:r w:rsidRPr="00E004B1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 xml:space="preserve"> – </w:t>
            </w:r>
            <w:r w:rsidR="00E004B1" w:rsidRPr="00E004B1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136 500,0</w:t>
            </w:r>
          </w:p>
          <w:p w:rsidR="00E004B1" w:rsidRDefault="00E004B1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E004B1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Лот№24 – 2 100 000,0</w:t>
            </w:r>
          </w:p>
          <w:p w:rsidR="00E004B1" w:rsidRDefault="00E004B1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E004B1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Лот№25 – 1 918 000,0</w:t>
            </w:r>
          </w:p>
          <w:p w:rsidR="00E004B1" w:rsidRDefault="00E004B1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E004B1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Лот№26 – 140 000,0</w:t>
            </w:r>
          </w:p>
          <w:p w:rsidR="00E004B1" w:rsidRPr="00662BDD" w:rsidRDefault="00E004B1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поставщик не указал номер лота в таблице цен</w:t>
            </w:r>
          </w:p>
        </w:tc>
      </w:tr>
      <w:tr w:rsidR="00BF7DDE" w:rsidTr="001078D0">
        <w:tc>
          <w:tcPr>
            <w:tcW w:w="675" w:type="dxa"/>
            <w:vAlign w:val="center"/>
          </w:tcPr>
          <w:p w:rsidR="00BF7DDE" w:rsidRDefault="00BF7DDE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19" w:type="dxa"/>
            <w:vAlign w:val="center"/>
          </w:tcPr>
          <w:p w:rsidR="00BF7DDE" w:rsidRDefault="00BF7DDE" w:rsidP="00220E18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Pharmg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roup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4" w:type="dxa"/>
            <w:vAlign w:val="center"/>
          </w:tcPr>
          <w:p w:rsidR="00BF7DDE" w:rsidRDefault="00BF7DDE" w:rsidP="00BF7DD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  <w:p w:rsidR="00BF7DDE" w:rsidRDefault="00BF7DDE" w:rsidP="00BF7DD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  <w:p w:rsidR="00BF7DDE" w:rsidRDefault="00BF7DDE" w:rsidP="004C1902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3828" w:type="dxa"/>
            <w:vAlign w:val="center"/>
          </w:tcPr>
          <w:p w:rsidR="00BF7DDE" w:rsidRPr="00BF7DDE" w:rsidRDefault="00BF7DDE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BF7DDE">
              <w:rPr>
                <w:rFonts w:ascii="Times New Roman" w:hAnsi="Times New Roman" w:cs="Times New Roman"/>
                <w:sz w:val="16"/>
                <w:szCs w:val="16"/>
              </w:rPr>
              <w:t>Лот№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22 – 137 000,</w:t>
            </w:r>
          </w:p>
          <w:p w:rsidR="00BF7DDE" w:rsidRPr="004C1902" w:rsidRDefault="00BF7DDE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4C1902">
              <w:rPr>
                <w:rFonts w:ascii="Times New Roman" w:hAnsi="Times New Roman" w:cs="Times New Roman"/>
                <w:sz w:val="16"/>
                <w:szCs w:val="16"/>
              </w:rPr>
              <w:t>Лот№23 – 1 500 000,0</w:t>
            </w:r>
          </w:p>
          <w:p w:rsidR="00BF7DDE" w:rsidRPr="00E004B1" w:rsidRDefault="00BF7DDE" w:rsidP="004C1902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4C1902">
              <w:rPr>
                <w:rFonts w:ascii="Times New Roman" w:hAnsi="Times New Roman" w:cs="Times New Roman"/>
                <w:sz w:val="16"/>
                <w:szCs w:val="16"/>
              </w:rPr>
              <w:t>Лот№24 – 2 270 000,0</w:t>
            </w:r>
          </w:p>
        </w:tc>
      </w:tr>
      <w:tr w:rsidR="00F158B4" w:rsidTr="001078D0">
        <w:tc>
          <w:tcPr>
            <w:tcW w:w="675" w:type="dxa"/>
            <w:vAlign w:val="center"/>
          </w:tcPr>
          <w:p w:rsidR="00F158B4" w:rsidRDefault="00BF7DDE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19" w:type="dxa"/>
            <w:vAlign w:val="center"/>
          </w:tcPr>
          <w:p w:rsidR="00F158B4" w:rsidRDefault="00E004B1" w:rsidP="009D6C9E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proofErr w:type="spellStart"/>
            <w:r w:rsidR="009D6C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Гелика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4" w:type="dxa"/>
            <w:vAlign w:val="center"/>
          </w:tcPr>
          <w:p w:rsidR="009D6C9E" w:rsidRDefault="00E004B1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9D6C9E" w:rsidRDefault="009D6C9E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  <w:p w:rsidR="009D6C9E" w:rsidRDefault="009D6C9E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  <w:p w:rsidR="009D6C9E" w:rsidRDefault="009D6C9E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  <w:p w:rsidR="009D6C9E" w:rsidRPr="00662BDD" w:rsidRDefault="009D6C9E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3828" w:type="dxa"/>
            <w:vAlign w:val="center"/>
          </w:tcPr>
          <w:p w:rsidR="009D6C9E" w:rsidRDefault="00F158B4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662BDD">
              <w:rPr>
                <w:rFonts w:ascii="Times New Roman" w:hAnsi="Times New Roman" w:cs="Times New Roman"/>
                <w:sz w:val="16"/>
                <w:szCs w:val="16"/>
              </w:rPr>
              <w:t>Лот№</w:t>
            </w:r>
            <w:r w:rsidR="00E004B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9D6C9E">
              <w:rPr>
                <w:rFonts w:ascii="Times New Roman" w:hAnsi="Times New Roman" w:cs="Times New Roman"/>
                <w:sz w:val="16"/>
                <w:szCs w:val="16"/>
              </w:rPr>
              <w:t xml:space="preserve"> – 94 200,0</w:t>
            </w:r>
          </w:p>
          <w:p w:rsidR="009D6C9E" w:rsidRDefault="009D6C9E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662BDD">
              <w:rPr>
                <w:rFonts w:ascii="Times New Roman" w:hAnsi="Times New Roman" w:cs="Times New Roman"/>
                <w:sz w:val="16"/>
                <w:szCs w:val="16"/>
              </w:rPr>
              <w:t>Лот№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22 – 132 500,0</w:t>
            </w:r>
          </w:p>
          <w:p w:rsidR="009D6C9E" w:rsidRDefault="009D6C9E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662BDD">
              <w:rPr>
                <w:rFonts w:ascii="Times New Roman" w:hAnsi="Times New Roman" w:cs="Times New Roman"/>
                <w:sz w:val="16"/>
                <w:szCs w:val="16"/>
              </w:rPr>
              <w:t>Лот№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23 – 1 488 000,0</w:t>
            </w:r>
          </w:p>
          <w:p w:rsidR="009D6C9E" w:rsidRDefault="009D6C9E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662BDD">
              <w:rPr>
                <w:rFonts w:ascii="Times New Roman" w:hAnsi="Times New Roman" w:cs="Times New Roman"/>
                <w:sz w:val="16"/>
                <w:szCs w:val="16"/>
              </w:rPr>
              <w:t>Лот№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24 – 1 730 000,0</w:t>
            </w:r>
          </w:p>
          <w:p w:rsidR="009D6C9E" w:rsidRPr="00662BDD" w:rsidRDefault="009D6C9E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662BDD">
              <w:rPr>
                <w:rFonts w:ascii="Times New Roman" w:hAnsi="Times New Roman" w:cs="Times New Roman"/>
                <w:sz w:val="16"/>
                <w:szCs w:val="16"/>
              </w:rPr>
              <w:t>Лот№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25 – 1 638 000,0</w:t>
            </w:r>
          </w:p>
        </w:tc>
      </w:tr>
      <w:tr w:rsidR="004C1902" w:rsidTr="001078D0">
        <w:tc>
          <w:tcPr>
            <w:tcW w:w="675" w:type="dxa"/>
            <w:vAlign w:val="center"/>
          </w:tcPr>
          <w:p w:rsidR="004C1902" w:rsidRDefault="004C1902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19" w:type="dxa"/>
            <w:vAlign w:val="center"/>
          </w:tcPr>
          <w:p w:rsidR="004C1902" w:rsidRDefault="004C1902" w:rsidP="009D6C9E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Mega Meds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4" w:type="dxa"/>
            <w:vAlign w:val="center"/>
          </w:tcPr>
          <w:p w:rsidR="004C1902" w:rsidRDefault="004C1902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  <w:p w:rsidR="004C1902" w:rsidRDefault="004C1902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  <w:p w:rsidR="004C1902" w:rsidRDefault="004C1902" w:rsidP="004C1902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3828" w:type="dxa"/>
            <w:vAlign w:val="center"/>
          </w:tcPr>
          <w:p w:rsidR="004C1902" w:rsidRDefault="004C1902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Лот№22 – 1 320 000,0</w:t>
            </w:r>
          </w:p>
          <w:p w:rsidR="004C1902" w:rsidRDefault="004C1902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Лот№24 – 1 945 000,0</w:t>
            </w:r>
          </w:p>
          <w:p w:rsidR="004C1902" w:rsidRPr="00662BDD" w:rsidRDefault="004C1902" w:rsidP="004C1902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Лот№25 – 2 079 000,0</w:t>
            </w:r>
          </w:p>
        </w:tc>
      </w:tr>
      <w:tr w:rsidR="000960F3" w:rsidTr="001078D0">
        <w:tc>
          <w:tcPr>
            <w:tcW w:w="675" w:type="dxa"/>
            <w:vAlign w:val="center"/>
          </w:tcPr>
          <w:p w:rsidR="000960F3" w:rsidRDefault="000960F3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19" w:type="dxa"/>
            <w:vAlign w:val="center"/>
          </w:tcPr>
          <w:p w:rsidR="000960F3" w:rsidRDefault="000960F3" w:rsidP="009D6C9E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Elarum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group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4" w:type="dxa"/>
            <w:vAlign w:val="center"/>
          </w:tcPr>
          <w:p w:rsidR="000960F3" w:rsidRDefault="000960F3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  <w:p w:rsidR="000960F3" w:rsidRDefault="000960F3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  <w:p w:rsidR="000960F3" w:rsidRDefault="000960F3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  <w:p w:rsidR="000960F3" w:rsidRDefault="000960F3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3828" w:type="dxa"/>
            <w:vAlign w:val="center"/>
          </w:tcPr>
          <w:p w:rsidR="000960F3" w:rsidRDefault="000960F3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Лот№23 – 1 200 000,0</w:t>
            </w:r>
          </w:p>
          <w:p w:rsidR="000960F3" w:rsidRDefault="000960F3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Лот№24 – 1 500 000,0</w:t>
            </w:r>
          </w:p>
          <w:p w:rsidR="000960F3" w:rsidRDefault="000960F3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Лот№25 – 1 610 000,0</w:t>
            </w:r>
          </w:p>
          <w:p w:rsidR="000960F3" w:rsidRDefault="000960F3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Лот№26 – 110 000,0</w:t>
            </w:r>
          </w:p>
        </w:tc>
      </w:tr>
      <w:tr w:rsidR="000960F3" w:rsidTr="001078D0">
        <w:tc>
          <w:tcPr>
            <w:tcW w:w="675" w:type="dxa"/>
            <w:vAlign w:val="center"/>
          </w:tcPr>
          <w:p w:rsidR="000960F3" w:rsidRDefault="000960F3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119" w:type="dxa"/>
            <w:vAlign w:val="center"/>
          </w:tcPr>
          <w:p w:rsidR="000960F3" w:rsidRDefault="000960F3" w:rsidP="009D6C9E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«АИМ Плюс»</w:t>
            </w:r>
          </w:p>
        </w:tc>
        <w:tc>
          <w:tcPr>
            <w:tcW w:w="1984" w:type="dxa"/>
            <w:vAlign w:val="center"/>
          </w:tcPr>
          <w:p w:rsidR="000960F3" w:rsidRDefault="00946937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  <w:p w:rsidR="00946937" w:rsidRDefault="00946937" w:rsidP="0094693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3828" w:type="dxa"/>
            <w:vAlign w:val="center"/>
          </w:tcPr>
          <w:p w:rsidR="000960F3" w:rsidRDefault="00946937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Лот№24 – 2 150 000,0</w:t>
            </w:r>
          </w:p>
          <w:p w:rsidR="00946937" w:rsidRDefault="00946937" w:rsidP="00946937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Лот№25 – 1 960 000,0</w:t>
            </w:r>
          </w:p>
        </w:tc>
      </w:tr>
      <w:tr w:rsidR="00946937" w:rsidTr="001078D0">
        <w:tc>
          <w:tcPr>
            <w:tcW w:w="675" w:type="dxa"/>
            <w:vAlign w:val="center"/>
          </w:tcPr>
          <w:p w:rsidR="00946937" w:rsidRDefault="00946937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119" w:type="dxa"/>
            <w:vAlign w:val="center"/>
          </w:tcPr>
          <w:p w:rsidR="00946937" w:rsidRDefault="00946937" w:rsidP="009D6C9E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Med Co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4" w:type="dxa"/>
            <w:vAlign w:val="center"/>
          </w:tcPr>
          <w:p w:rsidR="00946937" w:rsidRDefault="00946937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  <w:p w:rsidR="00946937" w:rsidRDefault="00946937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  <w:p w:rsidR="00946937" w:rsidRDefault="00D102A8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3828" w:type="dxa"/>
            <w:vAlign w:val="center"/>
          </w:tcPr>
          <w:p w:rsidR="00946937" w:rsidRDefault="00946937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Лот№28 – 2 500 000,0</w:t>
            </w:r>
          </w:p>
          <w:p w:rsidR="00946937" w:rsidRDefault="00946937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Лот№30 – 4 140 000,0</w:t>
            </w:r>
          </w:p>
          <w:p w:rsidR="00946937" w:rsidRDefault="00D102A8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Лот№32 – 2 850 000,0</w:t>
            </w:r>
          </w:p>
        </w:tc>
      </w:tr>
      <w:tr w:rsidR="00D102A8" w:rsidTr="001078D0">
        <w:tc>
          <w:tcPr>
            <w:tcW w:w="675" w:type="dxa"/>
            <w:vAlign w:val="center"/>
          </w:tcPr>
          <w:p w:rsidR="00D102A8" w:rsidRDefault="00D102A8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19" w:type="dxa"/>
            <w:vAlign w:val="center"/>
          </w:tcPr>
          <w:p w:rsidR="00D102A8" w:rsidRDefault="00D102A8" w:rsidP="009D6C9E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Dana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Estrella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4" w:type="dxa"/>
            <w:vAlign w:val="center"/>
          </w:tcPr>
          <w:p w:rsidR="00D102A8" w:rsidRDefault="00D102A8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  <w:p w:rsidR="00D102A8" w:rsidRDefault="00D102A8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  <w:p w:rsidR="00D102A8" w:rsidRDefault="00D102A8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  <w:p w:rsidR="00D102A8" w:rsidRDefault="00D102A8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  <w:p w:rsidR="00D102A8" w:rsidRDefault="00D102A8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  <w:p w:rsidR="00D102A8" w:rsidRDefault="00D102A8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  <w:p w:rsidR="009D2828" w:rsidRDefault="009D2828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  <w:p w:rsidR="009D2828" w:rsidRDefault="009D2828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  <w:p w:rsidR="009D2828" w:rsidRDefault="009D2828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3828" w:type="dxa"/>
            <w:vAlign w:val="center"/>
          </w:tcPr>
          <w:p w:rsidR="00D102A8" w:rsidRDefault="00D102A8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Лот№27 – 2 694 000,0</w:t>
            </w:r>
          </w:p>
          <w:p w:rsidR="00D102A8" w:rsidRDefault="00D102A8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Лот№29 – 4 613 000,0</w:t>
            </w:r>
          </w:p>
          <w:p w:rsidR="00D102A8" w:rsidRDefault="00D102A8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Лот№31 – 2 899 000,0</w:t>
            </w:r>
          </w:p>
          <w:p w:rsidR="00D102A8" w:rsidRDefault="00D102A8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Лот№33 – 894 000,0</w:t>
            </w:r>
          </w:p>
          <w:p w:rsidR="00D102A8" w:rsidRDefault="00D102A8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Лот№34 – 229 000,0</w:t>
            </w:r>
          </w:p>
          <w:p w:rsidR="00D102A8" w:rsidRDefault="00D102A8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Лот№35 – 476 000,0</w:t>
            </w:r>
          </w:p>
          <w:p w:rsidR="009D2828" w:rsidRDefault="009D2828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Лот№36 – 687 000,0</w:t>
            </w:r>
          </w:p>
          <w:p w:rsidR="009D2828" w:rsidRDefault="009D2828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Лот№37 – 1 570 000,0</w:t>
            </w:r>
          </w:p>
          <w:p w:rsidR="009D2828" w:rsidRDefault="009D2828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Лот№38 – 1 895 000,0</w:t>
            </w:r>
          </w:p>
        </w:tc>
      </w:tr>
      <w:tr w:rsidR="005F7402" w:rsidTr="001078D0">
        <w:tc>
          <w:tcPr>
            <w:tcW w:w="675" w:type="dxa"/>
            <w:vAlign w:val="center"/>
          </w:tcPr>
          <w:p w:rsidR="005F7402" w:rsidRDefault="005F7402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19" w:type="dxa"/>
            <w:vAlign w:val="center"/>
          </w:tcPr>
          <w:p w:rsidR="005F7402" w:rsidRDefault="005F7402" w:rsidP="009D6C9E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Asia Med Engineering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4" w:type="dxa"/>
            <w:vAlign w:val="center"/>
          </w:tcPr>
          <w:p w:rsidR="005F7402" w:rsidRDefault="005F7402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  <w:p w:rsidR="002741D9" w:rsidRDefault="002741D9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  <w:p w:rsidR="002741D9" w:rsidRDefault="002741D9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3828" w:type="dxa"/>
            <w:vAlign w:val="center"/>
          </w:tcPr>
          <w:p w:rsidR="005F7402" w:rsidRDefault="002741D9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Лот№28 – 2 501 000,0</w:t>
            </w:r>
          </w:p>
          <w:p w:rsidR="002741D9" w:rsidRDefault="002741D9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Лот№30 – 4 141 200,0</w:t>
            </w:r>
          </w:p>
          <w:p w:rsidR="002741D9" w:rsidRDefault="002741D9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Лот№32 – 2 850 500,0</w:t>
            </w:r>
          </w:p>
        </w:tc>
      </w:tr>
      <w:tr w:rsidR="00732BAB" w:rsidTr="001078D0">
        <w:tc>
          <w:tcPr>
            <w:tcW w:w="675" w:type="dxa"/>
            <w:vAlign w:val="center"/>
          </w:tcPr>
          <w:p w:rsidR="00732BAB" w:rsidRDefault="00732BAB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119" w:type="dxa"/>
            <w:vAlign w:val="center"/>
          </w:tcPr>
          <w:p w:rsidR="00732BAB" w:rsidRDefault="00732BAB" w:rsidP="009D6C9E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ТОО «ЭМИТИ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Интернешнл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4" w:type="dxa"/>
            <w:vAlign w:val="center"/>
          </w:tcPr>
          <w:p w:rsidR="00732BAB" w:rsidRDefault="00732BAB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  <w:p w:rsidR="00732BAB" w:rsidRDefault="00732BAB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  <w:p w:rsidR="00732BAB" w:rsidRDefault="00732BAB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3828" w:type="dxa"/>
            <w:vAlign w:val="center"/>
          </w:tcPr>
          <w:p w:rsidR="00732BAB" w:rsidRDefault="00732BAB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Лот№23 – 1 440 000,0</w:t>
            </w:r>
          </w:p>
          <w:p w:rsidR="00732BAB" w:rsidRDefault="00732BAB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Лот№24 – 1 900 000,0</w:t>
            </w:r>
          </w:p>
          <w:p w:rsidR="00732BAB" w:rsidRDefault="00732BAB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Лот№25 – 2 100 000,0</w:t>
            </w:r>
          </w:p>
        </w:tc>
      </w:tr>
      <w:tr w:rsidR="00732BAB" w:rsidTr="001078D0">
        <w:tc>
          <w:tcPr>
            <w:tcW w:w="675" w:type="dxa"/>
            <w:vAlign w:val="center"/>
          </w:tcPr>
          <w:p w:rsidR="00732BAB" w:rsidRDefault="00732BAB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119" w:type="dxa"/>
            <w:vAlign w:val="center"/>
          </w:tcPr>
          <w:p w:rsidR="00732BAB" w:rsidRDefault="00732BAB" w:rsidP="009D6C9E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Болашак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4" w:type="dxa"/>
            <w:vAlign w:val="center"/>
          </w:tcPr>
          <w:p w:rsidR="00732BAB" w:rsidRDefault="00732BAB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  <w:p w:rsidR="00732BAB" w:rsidRDefault="00732BAB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  <w:p w:rsidR="00732BAB" w:rsidRDefault="00732BAB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Align w:val="center"/>
          </w:tcPr>
          <w:p w:rsidR="00732BAB" w:rsidRPr="00732BAB" w:rsidRDefault="00732BAB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732BAB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Лот№24 – 1 850 000,0</w:t>
            </w:r>
          </w:p>
          <w:p w:rsidR="00732BAB" w:rsidRDefault="00732BAB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32BAB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Лот№25 – 1 680 000,0</w:t>
            </w:r>
          </w:p>
          <w:p w:rsidR="00732BAB" w:rsidRDefault="00732BAB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поставщик не указал номер лота в таблице цен</w:t>
            </w:r>
          </w:p>
        </w:tc>
      </w:tr>
      <w:tr w:rsidR="00732BAB" w:rsidTr="001078D0">
        <w:tc>
          <w:tcPr>
            <w:tcW w:w="675" w:type="dxa"/>
            <w:vAlign w:val="center"/>
          </w:tcPr>
          <w:p w:rsidR="00732BAB" w:rsidRDefault="00C773C4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119" w:type="dxa"/>
            <w:vAlign w:val="center"/>
          </w:tcPr>
          <w:p w:rsidR="00732BAB" w:rsidRDefault="00C773C4" w:rsidP="009D6C9E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Orphan pharmaceuticals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4" w:type="dxa"/>
            <w:vAlign w:val="center"/>
          </w:tcPr>
          <w:p w:rsidR="00732BAB" w:rsidRDefault="00C773C4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24 </w:t>
            </w:r>
          </w:p>
          <w:p w:rsidR="00C773C4" w:rsidRDefault="00C773C4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  <w:p w:rsidR="00C773C4" w:rsidRDefault="00C773C4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3828" w:type="dxa"/>
            <w:vAlign w:val="center"/>
          </w:tcPr>
          <w:p w:rsidR="00732BAB" w:rsidRPr="00C773C4" w:rsidRDefault="00C773C4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C773C4">
              <w:rPr>
                <w:rFonts w:ascii="Times New Roman" w:hAnsi="Times New Roman" w:cs="Times New Roman"/>
                <w:sz w:val="16"/>
                <w:szCs w:val="16"/>
              </w:rPr>
              <w:t>Лот№24 – 1 925 000,0</w:t>
            </w:r>
          </w:p>
          <w:p w:rsidR="00C773C4" w:rsidRPr="00C773C4" w:rsidRDefault="00C773C4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C773C4">
              <w:rPr>
                <w:rFonts w:ascii="Times New Roman" w:hAnsi="Times New Roman" w:cs="Times New Roman"/>
                <w:sz w:val="16"/>
                <w:szCs w:val="16"/>
              </w:rPr>
              <w:t>Лот№25 – 1 750 000,0</w:t>
            </w:r>
          </w:p>
          <w:p w:rsidR="00C773C4" w:rsidRPr="00732BAB" w:rsidRDefault="00C773C4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C773C4">
              <w:rPr>
                <w:rFonts w:ascii="Times New Roman" w:hAnsi="Times New Roman" w:cs="Times New Roman"/>
                <w:sz w:val="16"/>
                <w:szCs w:val="16"/>
              </w:rPr>
              <w:t>Лот№26 – 177 000,0</w:t>
            </w:r>
          </w:p>
        </w:tc>
      </w:tr>
      <w:tr w:rsidR="00C773C4" w:rsidTr="001078D0">
        <w:tc>
          <w:tcPr>
            <w:tcW w:w="675" w:type="dxa"/>
            <w:vAlign w:val="center"/>
          </w:tcPr>
          <w:p w:rsidR="00C773C4" w:rsidRDefault="00C773C4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119" w:type="dxa"/>
            <w:vAlign w:val="center"/>
          </w:tcPr>
          <w:p w:rsidR="00C773C4" w:rsidRDefault="00C773C4" w:rsidP="009D6C9E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«ОАД-27»</w:t>
            </w:r>
          </w:p>
        </w:tc>
        <w:tc>
          <w:tcPr>
            <w:tcW w:w="1984" w:type="dxa"/>
            <w:vAlign w:val="center"/>
          </w:tcPr>
          <w:p w:rsidR="00C773C4" w:rsidRDefault="00C773C4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  <w:p w:rsidR="00C773C4" w:rsidRDefault="00C773C4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  <w:p w:rsidR="00C773C4" w:rsidRDefault="00C773C4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3828" w:type="dxa"/>
            <w:vAlign w:val="center"/>
          </w:tcPr>
          <w:p w:rsidR="00C773C4" w:rsidRDefault="00C773C4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C773C4">
              <w:rPr>
                <w:rFonts w:ascii="Times New Roman" w:hAnsi="Times New Roman" w:cs="Times New Roman"/>
                <w:sz w:val="16"/>
                <w:szCs w:val="16"/>
              </w:rPr>
              <w:t xml:space="preserve">Лот№23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 w:rsidRPr="00C773C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1 428 000,0</w:t>
            </w:r>
          </w:p>
          <w:p w:rsidR="00C773C4" w:rsidRDefault="00C773C4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C773C4">
              <w:rPr>
                <w:rFonts w:ascii="Times New Roman" w:hAnsi="Times New Roman" w:cs="Times New Roman"/>
                <w:sz w:val="16"/>
                <w:szCs w:val="16"/>
              </w:rPr>
              <w:t>Лот№2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 – 1 780 000,0</w:t>
            </w:r>
          </w:p>
          <w:p w:rsidR="00C773C4" w:rsidRDefault="00C773C4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C773C4">
              <w:rPr>
                <w:rFonts w:ascii="Times New Roman" w:hAnsi="Times New Roman" w:cs="Times New Roman"/>
                <w:sz w:val="16"/>
                <w:szCs w:val="16"/>
              </w:rPr>
              <w:t>Лот№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25 – 1 652 000,0</w:t>
            </w:r>
          </w:p>
        </w:tc>
      </w:tr>
      <w:tr w:rsidR="009E0E4A" w:rsidTr="001078D0">
        <w:tc>
          <w:tcPr>
            <w:tcW w:w="675" w:type="dxa"/>
            <w:vAlign w:val="center"/>
          </w:tcPr>
          <w:p w:rsidR="009E0E4A" w:rsidRDefault="009E0E4A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119" w:type="dxa"/>
            <w:vAlign w:val="center"/>
          </w:tcPr>
          <w:p w:rsidR="009E0E4A" w:rsidRDefault="009E0E4A" w:rsidP="009D6C9E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КФК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Медсервис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Плюс»</w:t>
            </w:r>
          </w:p>
        </w:tc>
        <w:tc>
          <w:tcPr>
            <w:tcW w:w="1984" w:type="dxa"/>
            <w:vAlign w:val="center"/>
          </w:tcPr>
          <w:p w:rsidR="009E0E4A" w:rsidRDefault="009E0E4A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  <w:p w:rsidR="009E0E4A" w:rsidRDefault="009E0E4A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3828" w:type="dxa"/>
            <w:vAlign w:val="center"/>
          </w:tcPr>
          <w:p w:rsidR="009E0E4A" w:rsidRDefault="009E0E4A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C773C4">
              <w:rPr>
                <w:rFonts w:ascii="Times New Roman" w:hAnsi="Times New Roman" w:cs="Times New Roman"/>
                <w:sz w:val="16"/>
                <w:szCs w:val="16"/>
              </w:rPr>
              <w:t>Лот№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24 – 1 600 000,0</w:t>
            </w:r>
          </w:p>
          <w:p w:rsidR="009E0E4A" w:rsidRPr="00C773C4" w:rsidRDefault="009E0E4A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C773C4">
              <w:rPr>
                <w:rFonts w:ascii="Times New Roman" w:hAnsi="Times New Roman" w:cs="Times New Roman"/>
                <w:sz w:val="16"/>
                <w:szCs w:val="16"/>
              </w:rPr>
              <w:t>Лот№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25 – 1 820 000,0</w:t>
            </w:r>
          </w:p>
        </w:tc>
      </w:tr>
      <w:tr w:rsidR="005C2D6D" w:rsidTr="001078D0">
        <w:tc>
          <w:tcPr>
            <w:tcW w:w="675" w:type="dxa"/>
            <w:vAlign w:val="center"/>
          </w:tcPr>
          <w:p w:rsidR="005C2D6D" w:rsidRDefault="005C2D6D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19" w:type="dxa"/>
            <w:vAlign w:val="center"/>
          </w:tcPr>
          <w:p w:rsidR="005C2D6D" w:rsidRDefault="005C2D6D" w:rsidP="009D6C9E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Жайик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4" w:type="dxa"/>
            <w:vAlign w:val="center"/>
          </w:tcPr>
          <w:p w:rsidR="005C2D6D" w:rsidRDefault="005C2D6D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5C2D6D" w:rsidRDefault="005C2D6D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5C2D6D" w:rsidRDefault="005C2D6D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5C2D6D" w:rsidRDefault="005C2D6D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  <w:p w:rsidR="005C2D6D" w:rsidRDefault="005C2D6D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  <w:p w:rsidR="005C2D6D" w:rsidRDefault="005C2D6D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  <w:p w:rsidR="005C2D6D" w:rsidRDefault="005C2D6D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5C2D6D" w:rsidRDefault="005C2D6D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  <w:p w:rsidR="005C2D6D" w:rsidRDefault="005C2D6D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5C2D6D" w:rsidRDefault="005C2D6D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  <w:p w:rsidR="005C2D6D" w:rsidRDefault="005C2D6D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  <w:p w:rsidR="005C2D6D" w:rsidRDefault="005C2D6D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  <w:p w:rsidR="005C2D6D" w:rsidRDefault="005C2D6D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  <w:p w:rsidR="005C2D6D" w:rsidRDefault="005C2D6D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  <w:p w:rsidR="005C2D6D" w:rsidRDefault="005C2D6D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15</w:t>
            </w:r>
          </w:p>
          <w:p w:rsidR="005C2D6D" w:rsidRDefault="00E93E51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  <w:p w:rsidR="00E93E51" w:rsidRDefault="00E93E51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3828" w:type="dxa"/>
            <w:vAlign w:val="center"/>
          </w:tcPr>
          <w:p w:rsidR="005C2D6D" w:rsidRDefault="005C2D6D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C773C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Лот№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 – 24 100,0</w:t>
            </w:r>
          </w:p>
          <w:p w:rsidR="005C2D6D" w:rsidRDefault="005C2D6D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C773C4">
              <w:rPr>
                <w:rFonts w:ascii="Times New Roman" w:hAnsi="Times New Roman" w:cs="Times New Roman"/>
                <w:sz w:val="16"/>
                <w:szCs w:val="16"/>
              </w:rPr>
              <w:t>Лот№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 – 271 560,0</w:t>
            </w:r>
          </w:p>
          <w:p w:rsidR="005C2D6D" w:rsidRDefault="005C2D6D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C773C4">
              <w:rPr>
                <w:rFonts w:ascii="Times New Roman" w:hAnsi="Times New Roman" w:cs="Times New Roman"/>
                <w:sz w:val="16"/>
                <w:szCs w:val="16"/>
              </w:rPr>
              <w:t>Лот№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 – 128 320,0</w:t>
            </w:r>
          </w:p>
          <w:p w:rsidR="005C2D6D" w:rsidRDefault="005C2D6D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C773C4">
              <w:rPr>
                <w:rFonts w:ascii="Times New Roman" w:hAnsi="Times New Roman" w:cs="Times New Roman"/>
                <w:sz w:val="16"/>
                <w:szCs w:val="16"/>
              </w:rPr>
              <w:t>Лот№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 – 1 152 000,0</w:t>
            </w:r>
          </w:p>
          <w:p w:rsidR="005C2D6D" w:rsidRDefault="005C2D6D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Лот№5 – 141 600,0</w:t>
            </w:r>
          </w:p>
          <w:p w:rsidR="005C2D6D" w:rsidRDefault="005C2D6D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Лот№6 – 482 000,0</w:t>
            </w:r>
          </w:p>
          <w:p w:rsidR="005C2D6D" w:rsidRDefault="005C2D6D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Лот№7 – 1 856 400,0</w:t>
            </w:r>
          </w:p>
          <w:p w:rsidR="005C2D6D" w:rsidRDefault="005C2D6D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Лот№8 – 826 000,0</w:t>
            </w:r>
          </w:p>
          <w:p w:rsidR="005C2D6D" w:rsidRDefault="005C2D6D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Лот№9 – 91 280,0</w:t>
            </w:r>
          </w:p>
          <w:p w:rsidR="005C2D6D" w:rsidRDefault="005C2D6D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Лот№10 – 447 600,0</w:t>
            </w:r>
          </w:p>
          <w:p w:rsidR="005C2D6D" w:rsidRDefault="005C2D6D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Лот№11 – 287 000,0</w:t>
            </w:r>
          </w:p>
          <w:p w:rsidR="005C2D6D" w:rsidRDefault="005C2D6D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Лот№12 – 248 000,0</w:t>
            </w:r>
          </w:p>
          <w:p w:rsidR="005C2D6D" w:rsidRDefault="005C2D6D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Лот№13 – 2 065 000,0</w:t>
            </w:r>
          </w:p>
          <w:p w:rsidR="005C2D6D" w:rsidRDefault="005C2D6D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Лот№14 – 157 000,0</w:t>
            </w:r>
          </w:p>
          <w:p w:rsidR="005C2D6D" w:rsidRDefault="005C2D6D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Лот№15 - 795 600,0</w:t>
            </w:r>
          </w:p>
          <w:p w:rsidR="005C2D6D" w:rsidRDefault="00E93E51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Лот№16 – 189 600,0</w:t>
            </w:r>
          </w:p>
          <w:p w:rsidR="00E93E51" w:rsidRPr="00C773C4" w:rsidRDefault="00E93E51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Лот№17 – 103 200,0</w:t>
            </w:r>
          </w:p>
        </w:tc>
      </w:tr>
    </w:tbl>
    <w:p w:rsidR="001078D0" w:rsidRPr="00732BAB" w:rsidRDefault="001078D0" w:rsidP="009A68E9">
      <w:pPr>
        <w:keepNext/>
        <w:tabs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16"/>
          <w:szCs w:val="20"/>
        </w:rPr>
      </w:pPr>
    </w:p>
    <w:p w:rsidR="00D616CF" w:rsidRDefault="00662BDD" w:rsidP="009A68E9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/>
        </w:rPr>
        <w:t>3</w:t>
      </w:r>
      <w:r w:rsidR="00D616CF" w:rsidRPr="003530EE">
        <w:rPr>
          <w:rFonts w:ascii="Times New Roman" w:hAnsi="Times New Roman" w:cs="Times New Roman"/>
          <w:color w:val="000000"/>
        </w:rPr>
        <w:t>.</w:t>
      </w:r>
      <w:r w:rsidR="00D616CF" w:rsidRPr="003530EE">
        <w:rPr>
          <w:rFonts w:ascii="Times New Roman" w:hAnsi="Times New Roman" w:cs="Times New Roman"/>
          <w:color w:val="000000"/>
        </w:rPr>
        <w:tab/>
      </w:r>
      <w:r w:rsidR="00D616CF" w:rsidRPr="003530EE">
        <w:rPr>
          <w:rFonts w:ascii="Times New Roman" w:eastAsia="Times New Roman" w:hAnsi="Times New Roman" w:cs="Times New Roman"/>
          <w:color w:val="000000" w:themeColor="text1"/>
        </w:rPr>
        <w:t>Наименование и местонахождение потенциального поставщика, с которым будет заключен договор и цена договора согласно представленному ценовому предложению</w:t>
      </w:r>
      <w:r w:rsidR="00AB63B4" w:rsidRPr="003530EE">
        <w:rPr>
          <w:rFonts w:ascii="Times New Roman" w:eastAsia="Times New Roman" w:hAnsi="Times New Roman" w:cs="Times New Roman"/>
          <w:color w:val="000000" w:themeColor="text1"/>
        </w:rPr>
        <w:t xml:space="preserve"> и торговое наименование</w:t>
      </w:r>
      <w:r w:rsidR="00D616CF" w:rsidRPr="003530EE">
        <w:rPr>
          <w:rFonts w:ascii="Times New Roman" w:eastAsia="Times New Roman" w:hAnsi="Times New Roman" w:cs="Times New Roman"/>
          <w:color w:val="000000" w:themeColor="text1"/>
        </w:rPr>
        <w:t>:</w:t>
      </w:r>
    </w:p>
    <w:p w:rsidR="006D2C57" w:rsidRPr="003530EE" w:rsidRDefault="006D2C57" w:rsidP="009A68E9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tbl>
      <w:tblPr>
        <w:tblStyle w:val="a3"/>
        <w:tblW w:w="9606" w:type="dxa"/>
        <w:tblLook w:val="04A0"/>
      </w:tblPr>
      <w:tblGrid>
        <w:gridCol w:w="680"/>
        <w:gridCol w:w="2972"/>
        <w:gridCol w:w="2693"/>
        <w:gridCol w:w="1276"/>
        <w:gridCol w:w="1985"/>
      </w:tblGrid>
      <w:tr w:rsidR="00D372E3" w:rsidTr="00CE17E9">
        <w:tc>
          <w:tcPr>
            <w:tcW w:w="680" w:type="dxa"/>
          </w:tcPr>
          <w:p w:rsidR="00D372E3" w:rsidRPr="00D616CF" w:rsidRDefault="00D372E3" w:rsidP="009A68E9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616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</w:t>
            </w:r>
          </w:p>
          <w:p w:rsidR="00D372E3" w:rsidRDefault="00D372E3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proofErr w:type="spellStart"/>
            <w:proofErr w:type="gramStart"/>
            <w:r w:rsidRPr="00D616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D616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/</w:t>
            </w:r>
            <w:proofErr w:type="spellStart"/>
            <w:r w:rsidRPr="00D616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72" w:type="dxa"/>
            <w:tcBorders>
              <w:right w:val="single" w:sz="4" w:space="0" w:color="auto"/>
            </w:tcBorders>
          </w:tcPr>
          <w:p w:rsidR="00D372E3" w:rsidRDefault="00D372E3" w:rsidP="0072203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98308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Наименование потенциального поставщика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D372E3" w:rsidRDefault="00D372E3" w:rsidP="009A68E9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43E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Местонахождение </w:t>
            </w:r>
          </w:p>
          <w:p w:rsidR="00D372E3" w:rsidRDefault="00D372E3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F43E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потенциального поставщика</w:t>
            </w:r>
          </w:p>
        </w:tc>
        <w:tc>
          <w:tcPr>
            <w:tcW w:w="3261" w:type="dxa"/>
            <w:gridSpan w:val="2"/>
          </w:tcPr>
          <w:p w:rsidR="00D372E3" w:rsidRDefault="00D372E3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9C7615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Сумма договора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, в тенге</w:t>
            </w:r>
          </w:p>
        </w:tc>
      </w:tr>
      <w:tr w:rsidR="00D372E3" w:rsidTr="00CE17E9">
        <w:trPr>
          <w:trHeight w:val="470"/>
        </w:trPr>
        <w:tc>
          <w:tcPr>
            <w:tcW w:w="680" w:type="dxa"/>
          </w:tcPr>
          <w:p w:rsidR="00D372E3" w:rsidRDefault="00D372E3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5507B6" w:rsidRDefault="005507B6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D372E3" w:rsidRDefault="00D372E3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</w:t>
            </w:r>
          </w:p>
        </w:tc>
        <w:tc>
          <w:tcPr>
            <w:tcW w:w="2972" w:type="dxa"/>
            <w:tcBorders>
              <w:right w:val="single" w:sz="4" w:space="0" w:color="auto"/>
            </w:tcBorders>
            <w:vAlign w:val="center"/>
          </w:tcPr>
          <w:p w:rsidR="00D372E3" w:rsidRPr="00E7493B" w:rsidRDefault="00CE17E9" w:rsidP="00D372E3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E17E9">
              <w:rPr>
                <w:rFonts w:ascii="Times New Roman" w:hAnsi="Times New Roman" w:cs="Times New Roman"/>
                <w:sz w:val="20"/>
                <w:szCs w:val="20"/>
              </w:rPr>
              <w:t>ТОО "</w:t>
            </w:r>
            <w:proofErr w:type="spellStart"/>
            <w:r w:rsidRPr="00CE17E9">
              <w:rPr>
                <w:rFonts w:ascii="Times New Roman" w:hAnsi="Times New Roman" w:cs="Times New Roman"/>
                <w:sz w:val="20"/>
                <w:szCs w:val="20"/>
              </w:rPr>
              <w:t>Гелика</w:t>
            </w:r>
            <w:proofErr w:type="spellEnd"/>
            <w:r w:rsidRPr="00CE17E9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D372E3" w:rsidRDefault="00CE17E9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лматы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г.Петропавловск, ул. Маяковского, 95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372E3" w:rsidRDefault="00CE17E9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CE17E9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 </w:t>
            </w:r>
            <w:r w:rsidRPr="00CE17E9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,0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D372E3" w:rsidRPr="00BF4D98" w:rsidRDefault="00CE17E9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CE17E9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девяносто четыре тысячи двести</w:t>
            </w:r>
          </w:p>
        </w:tc>
      </w:tr>
      <w:tr w:rsidR="00D372E3" w:rsidTr="00CE17E9">
        <w:trPr>
          <w:trHeight w:val="470"/>
        </w:trPr>
        <w:tc>
          <w:tcPr>
            <w:tcW w:w="680" w:type="dxa"/>
          </w:tcPr>
          <w:p w:rsidR="005507B6" w:rsidRDefault="005507B6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D372E3" w:rsidRDefault="00D372E3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2</w:t>
            </w:r>
          </w:p>
        </w:tc>
        <w:tc>
          <w:tcPr>
            <w:tcW w:w="2972" w:type="dxa"/>
            <w:tcBorders>
              <w:right w:val="single" w:sz="4" w:space="0" w:color="auto"/>
            </w:tcBorders>
            <w:vAlign w:val="center"/>
          </w:tcPr>
          <w:p w:rsidR="00D372E3" w:rsidRDefault="00CE17E9" w:rsidP="00CC625E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Mega Meds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D372E3" w:rsidRDefault="00CE17E9" w:rsidP="00CC625E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ымкент, ул. ЖМ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Кайнарбулак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участок 8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372E3" w:rsidRDefault="00CE17E9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132 000,0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D372E3" w:rsidRPr="00BF4D98" w:rsidRDefault="00CE17E9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CE17E9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сто тридцать две тысячи</w:t>
            </w:r>
          </w:p>
        </w:tc>
      </w:tr>
      <w:tr w:rsidR="00D372E3" w:rsidTr="00CE17E9">
        <w:trPr>
          <w:trHeight w:val="470"/>
        </w:trPr>
        <w:tc>
          <w:tcPr>
            <w:tcW w:w="680" w:type="dxa"/>
          </w:tcPr>
          <w:p w:rsidR="005507B6" w:rsidRDefault="005507B6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5507B6" w:rsidRDefault="005507B6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5507B6" w:rsidRDefault="005507B6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D372E3" w:rsidRDefault="00D372E3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3</w:t>
            </w:r>
          </w:p>
        </w:tc>
        <w:tc>
          <w:tcPr>
            <w:tcW w:w="2972" w:type="dxa"/>
            <w:tcBorders>
              <w:right w:val="single" w:sz="4" w:space="0" w:color="auto"/>
            </w:tcBorders>
            <w:vAlign w:val="center"/>
          </w:tcPr>
          <w:p w:rsidR="00D372E3" w:rsidRPr="00853DCF" w:rsidRDefault="00CE17E9" w:rsidP="00342B0E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Elarum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group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D372E3" w:rsidRDefault="00CE17E9" w:rsidP="00CC625E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лматы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Байзакова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125/185, н.п2, офис 706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E17E9" w:rsidRDefault="00CE17E9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D372E3" w:rsidRDefault="00CE17E9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4 420 000,0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D372E3" w:rsidRPr="00D372E3" w:rsidRDefault="00CE17E9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CE17E9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четыре миллиона четыреста двадцать тысяч</w:t>
            </w:r>
          </w:p>
        </w:tc>
      </w:tr>
      <w:tr w:rsidR="00CE17E9" w:rsidTr="00CE17E9">
        <w:trPr>
          <w:trHeight w:val="470"/>
        </w:trPr>
        <w:tc>
          <w:tcPr>
            <w:tcW w:w="680" w:type="dxa"/>
          </w:tcPr>
          <w:p w:rsidR="00CE17E9" w:rsidRDefault="00CE17E9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CE17E9" w:rsidRDefault="00CE17E9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4</w:t>
            </w:r>
          </w:p>
        </w:tc>
        <w:tc>
          <w:tcPr>
            <w:tcW w:w="2972" w:type="dxa"/>
            <w:tcBorders>
              <w:right w:val="single" w:sz="4" w:space="0" w:color="auto"/>
            </w:tcBorders>
            <w:vAlign w:val="center"/>
          </w:tcPr>
          <w:p w:rsidR="00CE17E9" w:rsidRPr="00946937" w:rsidRDefault="00CE17E9" w:rsidP="008F32B9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Med Co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CE17E9" w:rsidRDefault="00CE17E9" w:rsidP="008F32B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лматы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ул.Маркова 22/37 угол ул. Пирогова, офис 303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E17E9" w:rsidRDefault="00CE17E9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CE17E9" w:rsidRDefault="00CE17E9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9 490 000,0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CE17E9" w:rsidRPr="00D372E3" w:rsidRDefault="00CE17E9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CE17E9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девять миллионов четыреста девяносто тысяч</w:t>
            </w:r>
          </w:p>
        </w:tc>
      </w:tr>
      <w:tr w:rsidR="00CE17E9" w:rsidTr="00CE17E9">
        <w:trPr>
          <w:trHeight w:val="470"/>
        </w:trPr>
        <w:tc>
          <w:tcPr>
            <w:tcW w:w="680" w:type="dxa"/>
          </w:tcPr>
          <w:p w:rsidR="00CE17E9" w:rsidRDefault="00CE17E9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CE17E9" w:rsidRDefault="00CE17E9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5</w:t>
            </w:r>
          </w:p>
        </w:tc>
        <w:tc>
          <w:tcPr>
            <w:tcW w:w="2972" w:type="dxa"/>
            <w:tcBorders>
              <w:right w:val="single" w:sz="4" w:space="0" w:color="auto"/>
            </w:tcBorders>
            <w:vAlign w:val="center"/>
          </w:tcPr>
          <w:p w:rsidR="00CE17E9" w:rsidRPr="00D102A8" w:rsidRDefault="00CE17E9" w:rsidP="008F32B9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Dana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Estrella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CE17E9" w:rsidRDefault="00CE17E9" w:rsidP="008F32B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лматы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ул.Гоголя, 89А, оф.101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461E8" w:rsidRDefault="00D461E8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CE17E9" w:rsidRDefault="00CE17E9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15 957 000,0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CE17E9" w:rsidRPr="00D372E3" w:rsidRDefault="00CE17E9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пятнадцать </w:t>
            </w:r>
            <w:r w:rsidRPr="00CE17E9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миллионов девятьсот пятьдесят семь тысяч</w:t>
            </w:r>
          </w:p>
        </w:tc>
      </w:tr>
    </w:tbl>
    <w:p w:rsidR="00D616CF" w:rsidRDefault="00D616CF" w:rsidP="009A68E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4"/>
        </w:rPr>
      </w:pPr>
    </w:p>
    <w:p w:rsidR="006D2C57" w:rsidRDefault="006D2C57" w:rsidP="009A68E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4"/>
        </w:rPr>
      </w:pPr>
    </w:p>
    <w:p w:rsidR="00BC54C6" w:rsidRPr="00BC54C6" w:rsidRDefault="00BC54C6" w:rsidP="009A68E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4"/>
        </w:rPr>
        <w:tab/>
      </w:r>
      <w:r w:rsidRPr="00BC54C6">
        <w:rPr>
          <w:rFonts w:ascii="Times New Roman" w:hAnsi="Times New Roman" w:cs="Times New Roman"/>
          <w:b/>
          <w:color w:val="000000"/>
          <w:szCs w:val="24"/>
        </w:rPr>
        <w:t>Директор</w:t>
      </w:r>
      <w:r w:rsidRPr="00BC54C6">
        <w:rPr>
          <w:rFonts w:ascii="Times New Roman" w:hAnsi="Times New Roman" w:cs="Times New Roman"/>
          <w:color w:val="000000"/>
          <w:szCs w:val="24"/>
        </w:rPr>
        <w:t xml:space="preserve"> </w:t>
      </w: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color w:val="000000"/>
          <w:szCs w:val="24"/>
        </w:rPr>
        <w:tab/>
      </w:r>
      <w:proofErr w:type="spellStart"/>
      <w:r w:rsidRPr="00BC54C6">
        <w:rPr>
          <w:rFonts w:ascii="Times New Roman" w:hAnsi="Times New Roman" w:cs="Times New Roman"/>
          <w:color w:val="000000"/>
          <w:szCs w:val="24"/>
        </w:rPr>
        <w:t>Кодасбаев</w:t>
      </w:r>
      <w:proofErr w:type="spellEnd"/>
      <w:r w:rsidRPr="00BC54C6">
        <w:rPr>
          <w:rFonts w:ascii="Times New Roman" w:hAnsi="Times New Roman" w:cs="Times New Roman"/>
          <w:color w:val="000000"/>
          <w:szCs w:val="24"/>
        </w:rPr>
        <w:t xml:space="preserve"> А.Т.</w:t>
      </w:r>
    </w:p>
    <w:p w:rsidR="00BC54C6" w:rsidRPr="00BC54C6" w:rsidRDefault="00BC54C6" w:rsidP="009A68E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Cs w:val="24"/>
        </w:rPr>
      </w:pPr>
    </w:p>
    <w:p w:rsidR="006D2C57" w:rsidRDefault="00BC54C6" w:rsidP="009A68E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Cs w:val="24"/>
        </w:rPr>
      </w:pP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b/>
          <w:color w:val="000000"/>
          <w:szCs w:val="24"/>
        </w:rPr>
        <w:t>Начальник отдела</w:t>
      </w:r>
    </w:p>
    <w:p w:rsidR="00BC54C6" w:rsidRPr="00BC54C6" w:rsidRDefault="006D2C57" w:rsidP="009A68E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b/>
          <w:color w:val="000000"/>
          <w:szCs w:val="24"/>
        </w:rPr>
        <w:tab/>
      </w:r>
      <w:r>
        <w:rPr>
          <w:rFonts w:ascii="Times New Roman" w:hAnsi="Times New Roman" w:cs="Times New Roman"/>
          <w:b/>
          <w:color w:val="000000"/>
          <w:szCs w:val="24"/>
        </w:rPr>
        <w:tab/>
      </w:r>
      <w:r w:rsidR="00BC54C6" w:rsidRPr="00BC54C6">
        <w:rPr>
          <w:rFonts w:ascii="Times New Roman" w:hAnsi="Times New Roman" w:cs="Times New Roman"/>
          <w:b/>
          <w:color w:val="000000"/>
          <w:szCs w:val="24"/>
        </w:rPr>
        <w:t>государственных закупок</w:t>
      </w:r>
      <w:r w:rsidR="00BC54C6" w:rsidRPr="00BC54C6">
        <w:rPr>
          <w:rFonts w:ascii="Times New Roman" w:hAnsi="Times New Roman" w:cs="Times New Roman"/>
          <w:color w:val="000000"/>
          <w:szCs w:val="24"/>
        </w:rPr>
        <w:tab/>
      </w:r>
      <w:r w:rsidR="00BC54C6">
        <w:rPr>
          <w:rFonts w:ascii="Times New Roman" w:hAnsi="Times New Roman" w:cs="Times New Roman"/>
          <w:color w:val="000000"/>
          <w:szCs w:val="24"/>
        </w:rPr>
        <w:tab/>
      </w:r>
      <w:r>
        <w:rPr>
          <w:rFonts w:ascii="Times New Roman" w:hAnsi="Times New Roman" w:cs="Times New Roman"/>
          <w:color w:val="000000"/>
          <w:szCs w:val="24"/>
        </w:rPr>
        <w:tab/>
      </w:r>
      <w:r>
        <w:rPr>
          <w:rFonts w:ascii="Times New Roman" w:hAnsi="Times New Roman" w:cs="Times New Roman"/>
          <w:color w:val="000000"/>
          <w:szCs w:val="24"/>
        </w:rPr>
        <w:tab/>
      </w:r>
      <w:r>
        <w:rPr>
          <w:rFonts w:ascii="Times New Roman" w:hAnsi="Times New Roman" w:cs="Times New Roman"/>
          <w:color w:val="000000"/>
          <w:szCs w:val="24"/>
        </w:rPr>
        <w:tab/>
      </w:r>
      <w:proofErr w:type="spellStart"/>
      <w:r w:rsidR="00BC54C6" w:rsidRPr="00BC54C6">
        <w:rPr>
          <w:rFonts w:ascii="Times New Roman" w:hAnsi="Times New Roman" w:cs="Times New Roman"/>
          <w:color w:val="000000"/>
          <w:szCs w:val="24"/>
        </w:rPr>
        <w:t>Рахимбердиев</w:t>
      </w:r>
      <w:proofErr w:type="spellEnd"/>
      <w:r w:rsidR="00BC54C6" w:rsidRPr="00BC54C6">
        <w:rPr>
          <w:rFonts w:ascii="Times New Roman" w:hAnsi="Times New Roman" w:cs="Times New Roman"/>
          <w:color w:val="000000"/>
          <w:szCs w:val="24"/>
        </w:rPr>
        <w:t xml:space="preserve"> Ж.К.</w:t>
      </w:r>
    </w:p>
    <w:sectPr w:rsidR="00BC54C6" w:rsidRPr="00BC54C6" w:rsidSect="00CA2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13A08"/>
    <w:multiLevelType w:val="hybridMultilevel"/>
    <w:tmpl w:val="4824EBD2"/>
    <w:lvl w:ilvl="0" w:tplc="1374A5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1078D0"/>
    <w:rsid w:val="0000182C"/>
    <w:rsid w:val="00051CF4"/>
    <w:rsid w:val="00073666"/>
    <w:rsid w:val="000960F3"/>
    <w:rsid w:val="000C5BD7"/>
    <w:rsid w:val="000E074F"/>
    <w:rsid w:val="001078D0"/>
    <w:rsid w:val="00184EB8"/>
    <w:rsid w:val="001A1EB6"/>
    <w:rsid w:val="002036AC"/>
    <w:rsid w:val="00215B0B"/>
    <w:rsid w:val="00220E18"/>
    <w:rsid w:val="00223BCC"/>
    <w:rsid w:val="002741D9"/>
    <w:rsid w:val="0029650B"/>
    <w:rsid w:val="002C46D7"/>
    <w:rsid w:val="002E6F74"/>
    <w:rsid w:val="002F2AE0"/>
    <w:rsid w:val="00342B0E"/>
    <w:rsid w:val="003530EE"/>
    <w:rsid w:val="00377A9D"/>
    <w:rsid w:val="003C3526"/>
    <w:rsid w:val="003D3C17"/>
    <w:rsid w:val="00431FAE"/>
    <w:rsid w:val="00453A60"/>
    <w:rsid w:val="00475B51"/>
    <w:rsid w:val="004C12CA"/>
    <w:rsid w:val="004C1902"/>
    <w:rsid w:val="005507B6"/>
    <w:rsid w:val="00570042"/>
    <w:rsid w:val="005B041F"/>
    <w:rsid w:val="005C2D6D"/>
    <w:rsid w:val="005D58DF"/>
    <w:rsid w:val="005F7402"/>
    <w:rsid w:val="00600602"/>
    <w:rsid w:val="00662BDD"/>
    <w:rsid w:val="00670BE6"/>
    <w:rsid w:val="00687198"/>
    <w:rsid w:val="006D2C57"/>
    <w:rsid w:val="006D3A0A"/>
    <w:rsid w:val="00722038"/>
    <w:rsid w:val="00725D53"/>
    <w:rsid w:val="00732BAB"/>
    <w:rsid w:val="00766157"/>
    <w:rsid w:val="00770E07"/>
    <w:rsid w:val="0077406F"/>
    <w:rsid w:val="00777DB7"/>
    <w:rsid w:val="00853DCF"/>
    <w:rsid w:val="00871C6A"/>
    <w:rsid w:val="00892D2B"/>
    <w:rsid w:val="00926C3E"/>
    <w:rsid w:val="00946937"/>
    <w:rsid w:val="00957445"/>
    <w:rsid w:val="009627A4"/>
    <w:rsid w:val="009779B3"/>
    <w:rsid w:val="009A68E9"/>
    <w:rsid w:val="009C15AB"/>
    <w:rsid w:val="009C7615"/>
    <w:rsid w:val="009D2828"/>
    <w:rsid w:val="009D44B3"/>
    <w:rsid w:val="009D6C9E"/>
    <w:rsid w:val="009E0DBD"/>
    <w:rsid w:val="009E0E4A"/>
    <w:rsid w:val="00A07A30"/>
    <w:rsid w:val="00A90CA7"/>
    <w:rsid w:val="00AB3580"/>
    <w:rsid w:val="00AB63B4"/>
    <w:rsid w:val="00AC7C48"/>
    <w:rsid w:val="00B01701"/>
    <w:rsid w:val="00B5364F"/>
    <w:rsid w:val="00BB21EB"/>
    <w:rsid w:val="00BC54C6"/>
    <w:rsid w:val="00BF4D98"/>
    <w:rsid w:val="00BF7DDE"/>
    <w:rsid w:val="00C2505B"/>
    <w:rsid w:val="00C57982"/>
    <w:rsid w:val="00C755D0"/>
    <w:rsid w:val="00C773C4"/>
    <w:rsid w:val="00C82398"/>
    <w:rsid w:val="00CA054B"/>
    <w:rsid w:val="00CA2439"/>
    <w:rsid w:val="00CC625E"/>
    <w:rsid w:val="00CE17E9"/>
    <w:rsid w:val="00CE6A75"/>
    <w:rsid w:val="00CF1CEE"/>
    <w:rsid w:val="00D02AE5"/>
    <w:rsid w:val="00D102A8"/>
    <w:rsid w:val="00D372E3"/>
    <w:rsid w:val="00D461E8"/>
    <w:rsid w:val="00D616CF"/>
    <w:rsid w:val="00D95C83"/>
    <w:rsid w:val="00DA0EEF"/>
    <w:rsid w:val="00DA6E21"/>
    <w:rsid w:val="00DD522B"/>
    <w:rsid w:val="00E004B1"/>
    <w:rsid w:val="00E149B3"/>
    <w:rsid w:val="00E41CA9"/>
    <w:rsid w:val="00E43C33"/>
    <w:rsid w:val="00E7493B"/>
    <w:rsid w:val="00E93E51"/>
    <w:rsid w:val="00EB3EE5"/>
    <w:rsid w:val="00F0493F"/>
    <w:rsid w:val="00F158B4"/>
    <w:rsid w:val="00F55464"/>
    <w:rsid w:val="00F60D47"/>
    <w:rsid w:val="00FB5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4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78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78D0"/>
    <w:pPr>
      <w:ind w:left="720"/>
      <w:contextualSpacing/>
    </w:pPr>
    <w:rPr>
      <w:rFonts w:eastAsiaTheme="minorHAnsi"/>
      <w:lang w:eastAsia="en-US"/>
    </w:rPr>
  </w:style>
  <w:style w:type="character" w:customStyle="1" w:styleId="s0">
    <w:name w:val="s0"/>
    <w:basedOn w:val="a0"/>
    <w:rsid w:val="001078D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1274</TotalTime>
  <Pages>1</Pages>
  <Words>4452</Words>
  <Characters>25378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Economist1</dc:creator>
  <cp:keywords/>
  <dc:description/>
  <cp:lastModifiedBy>Economist1</cp:lastModifiedBy>
  <cp:revision>20</cp:revision>
  <cp:lastPrinted>2018-01-22T08:47:00Z</cp:lastPrinted>
  <dcterms:created xsi:type="dcterms:W3CDTF">2017-12-22T04:46:00Z</dcterms:created>
  <dcterms:modified xsi:type="dcterms:W3CDTF">2018-01-22T08:49:00Z</dcterms:modified>
</cp:coreProperties>
</file>